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12CBF1" w14:textId="3582E744"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100</w:t>
      </w:r>
      <w:r w:rsidRPr="00841BCD">
        <w:rPr>
          <w:rFonts w:ascii="Arial" w:eastAsia="SimSun" w:hAnsi="Arial"/>
          <w:b/>
          <w:sz w:val="24"/>
        </w:rPr>
        <w:t xml:space="preserve">      </w:t>
      </w:r>
      <w:r w:rsidRPr="00841BCD">
        <w:rPr>
          <w:rFonts w:ascii="Arial" w:eastAsia="SimSun" w:hAnsi="Arial"/>
          <w:b/>
          <w:bCs/>
          <w:sz w:val="24"/>
        </w:rPr>
        <w:tab/>
      </w:r>
      <w:r w:rsidR="00394FF3" w:rsidRPr="00394FF3">
        <w:rPr>
          <w:rFonts w:ascii="Arial" w:eastAsia="SimSun" w:hAnsi="Arial"/>
          <w:b/>
          <w:bCs/>
          <w:sz w:val="24"/>
          <w:lang w:eastAsia="ja-JP"/>
        </w:rPr>
        <w:t>R4-2112790</w:t>
      </w:r>
    </w:p>
    <w:p w14:paraId="5F26878F" w14:textId="05F6BD66" w:rsidR="00D52848" w:rsidRPr="00841BCD" w:rsidRDefault="00D52848" w:rsidP="00D52848">
      <w:pPr>
        <w:widowControl w:val="0"/>
        <w:tabs>
          <w:tab w:val="right" w:pos="9639"/>
        </w:tabs>
        <w:spacing w:after="0"/>
        <w:rPr>
          <w:rFonts w:ascii="Arial" w:eastAsia="SimSun" w:hAnsi="Arial"/>
          <w:b/>
          <w:bCs/>
          <w:sz w:val="24"/>
        </w:rPr>
      </w:pPr>
      <w:r>
        <w:rPr>
          <w:rFonts w:ascii="Arial" w:eastAsia="SimSun" w:hAnsi="Arial"/>
          <w:b/>
          <w:sz w:val="24"/>
        </w:rPr>
        <w:t>E-meeting, 1</w:t>
      </w:r>
      <w:r w:rsidR="00C91C93">
        <w:rPr>
          <w:rFonts w:ascii="Arial" w:eastAsia="SimSun" w:hAnsi="Arial"/>
          <w:b/>
          <w:sz w:val="24"/>
        </w:rPr>
        <w:t>6</w:t>
      </w:r>
      <w:r w:rsidRPr="008A1851">
        <w:rPr>
          <w:rFonts w:ascii="Arial" w:eastAsia="SimSun" w:hAnsi="Arial"/>
          <w:b/>
          <w:sz w:val="24"/>
          <w:vertAlign w:val="superscript"/>
        </w:rPr>
        <w:t>th</w:t>
      </w:r>
      <w:r>
        <w:rPr>
          <w:rFonts w:ascii="Arial" w:eastAsia="SimSun" w:hAnsi="Arial"/>
          <w:b/>
          <w:sz w:val="24"/>
        </w:rPr>
        <w:t xml:space="preserve"> – 2</w:t>
      </w:r>
      <w:r w:rsidR="009C576E">
        <w:rPr>
          <w:rFonts w:ascii="Arial" w:eastAsia="SimSun" w:hAnsi="Arial"/>
          <w:b/>
          <w:sz w:val="24"/>
        </w:rPr>
        <w:t>7</w:t>
      </w:r>
      <w:r w:rsidRPr="009C576E">
        <w:rPr>
          <w:rFonts w:ascii="Arial" w:eastAsia="SimSun" w:hAnsi="Arial"/>
          <w:b/>
          <w:sz w:val="24"/>
        </w:rPr>
        <w:t>th</w:t>
      </w:r>
      <w:r>
        <w:rPr>
          <w:rFonts w:ascii="Arial" w:eastAsia="SimSun" w:hAnsi="Arial"/>
          <w:b/>
          <w:sz w:val="24"/>
        </w:rPr>
        <w:t xml:space="preserve"> </w:t>
      </w:r>
      <w:r w:rsidRPr="009C576E">
        <w:rPr>
          <w:rFonts w:ascii="Arial" w:eastAsia="SimSun" w:hAnsi="Arial"/>
          <w:b/>
          <w:sz w:val="24"/>
        </w:rPr>
        <w:t xml:space="preserve"> </w:t>
      </w:r>
      <w:proofErr w:type="gramStart"/>
      <w:r w:rsidR="00C91C93">
        <w:rPr>
          <w:rFonts w:ascii="Arial" w:eastAsia="SimSun" w:hAnsi="Arial"/>
          <w:b/>
          <w:sz w:val="24"/>
        </w:rPr>
        <w:t>Aug</w:t>
      </w:r>
      <w:r w:rsidRPr="009C576E">
        <w:rPr>
          <w:rFonts w:ascii="Arial" w:eastAsia="SimSun" w:hAnsi="Arial"/>
          <w:b/>
          <w:sz w:val="24"/>
        </w:rPr>
        <w:t>,</w:t>
      </w:r>
      <w:proofErr w:type="gramEnd"/>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3C3EF1AB" w:rsidR="001E41F3" w:rsidRDefault="003B3E2E">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E5C7861" w:rsidR="001E41F3" w:rsidRPr="00410371" w:rsidRDefault="00FA7F06" w:rsidP="00FA7F06">
            <w:pPr>
              <w:pStyle w:val="CRCoverPage"/>
              <w:spacing w:after="0"/>
              <w:rPr>
                <w:b/>
                <w:noProof/>
                <w:sz w:val="28"/>
              </w:rPr>
            </w:pPr>
            <w:r w:rsidRPr="00FA7F06">
              <w:rPr>
                <w:b/>
                <w:noProof/>
                <w:sz w:val="28"/>
              </w:rPr>
              <w:t>38.101-</w:t>
            </w:r>
            <w:r w:rsidR="003B3E2E">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013C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F58ABE"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A83150">
              <w:rPr>
                <w:b/>
                <w:noProof/>
                <w:sz w:val="28"/>
              </w:rPr>
              <w:t>2</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DB11BA" w:rsidR="001E41F3" w:rsidRDefault="003B3E2E" w:rsidP="00D32F45">
            <w:pPr>
              <w:pStyle w:val="CRCoverPage"/>
              <w:spacing w:after="0"/>
              <w:rPr>
                <w:noProof/>
              </w:rPr>
            </w:pPr>
            <w:r>
              <w:t>Addition of missing CA Band</w:t>
            </w:r>
            <w:r w:rsidR="007E1F09">
              <w:t xml:space="preserve"> and removal of bracket</w:t>
            </w:r>
            <w:r w:rsidR="00D17384">
              <w:t xml:space="preserve"> for CA_n71(2A)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267F38" w:rsidR="001E41F3" w:rsidRDefault="00FA7F06">
            <w:pPr>
              <w:pStyle w:val="CRCoverPage"/>
              <w:spacing w:after="0"/>
              <w:ind w:left="100"/>
              <w:rPr>
                <w:noProof/>
              </w:rPr>
            </w:pPr>
            <w:r>
              <w:t>Nokia</w:t>
            </w:r>
            <w:r w:rsidR="003B3E2E">
              <w:t>, Dish</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DF1EF8" w:rsidR="001E41F3" w:rsidRDefault="003B3E2E">
            <w:pPr>
              <w:pStyle w:val="CRCoverPage"/>
              <w:spacing w:after="0"/>
              <w:ind w:left="100"/>
              <w:rPr>
                <w:noProof/>
              </w:rPr>
            </w:pPr>
            <w:r w:rsidRPr="003B3E2E">
              <w:t>NR_CA_R17_intra-Core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2F7C15" w:rsidR="001E41F3" w:rsidRDefault="00FA7F06">
            <w:pPr>
              <w:pStyle w:val="CRCoverPage"/>
              <w:spacing w:after="0"/>
              <w:ind w:left="100"/>
              <w:rPr>
                <w:noProof/>
              </w:rPr>
            </w:pPr>
            <w:r>
              <w:t>2021-0</w:t>
            </w:r>
            <w:r w:rsidR="00C91C93">
              <w:t>8</w:t>
            </w:r>
            <w:r>
              <w:t>-</w:t>
            </w:r>
            <w:r w:rsidR="00C91C93">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2D9B78" w:rsidR="001E41F3" w:rsidRDefault="003B3E2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3DEBAF" w:rsidR="001E41F3" w:rsidRDefault="00FB7E67">
            <w:pPr>
              <w:pStyle w:val="CRCoverPage"/>
              <w:spacing w:after="0"/>
              <w:ind w:left="100"/>
              <w:rPr>
                <w:noProof/>
              </w:rPr>
            </w:pPr>
            <w:r>
              <w:rPr>
                <w:noProof/>
              </w:rPr>
              <w:t>CA configuration CA_n71(2A) is already in specification but CA band has not been defined.</w:t>
            </w:r>
            <w:r w:rsidR="00D17384">
              <w:rPr>
                <w:noProof/>
              </w:rPr>
              <w:t xml:space="preserve"> REFSENS requriement has brackets.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18A192" w:rsidR="001E41F3" w:rsidRDefault="00FB7E67">
            <w:pPr>
              <w:pStyle w:val="CRCoverPage"/>
              <w:spacing w:after="0"/>
              <w:ind w:left="100"/>
              <w:rPr>
                <w:noProof/>
              </w:rPr>
            </w:pPr>
            <w:r>
              <w:rPr>
                <w:noProof/>
              </w:rPr>
              <w:t>Addition of CA_n71(*) in relevanta table</w:t>
            </w:r>
            <w:r w:rsidR="00D17384">
              <w:rPr>
                <w:noProof/>
              </w:rPr>
              <w:t>. Brackets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F92BE6" w:rsidR="001E41F3" w:rsidRDefault="00FB7E67">
            <w:pPr>
              <w:pStyle w:val="CRCoverPage"/>
              <w:spacing w:after="0"/>
              <w:ind w:left="100"/>
              <w:rPr>
                <w:noProof/>
              </w:rPr>
            </w:pPr>
            <w:r>
              <w:rPr>
                <w:noProof/>
              </w:rPr>
              <w:t>CA band is missing.</w:t>
            </w:r>
            <w:r w:rsidR="00D17384">
              <w:rPr>
                <w:noProof/>
              </w:rPr>
              <w:t xml:space="preserve"> REFSENS is untestable.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BE7FB2" w:rsidR="001E41F3" w:rsidRDefault="00FB7E67">
            <w:pPr>
              <w:pStyle w:val="CRCoverPage"/>
              <w:spacing w:after="0"/>
              <w:ind w:left="100"/>
              <w:rPr>
                <w:noProof/>
              </w:rPr>
            </w:pPr>
            <w:r>
              <w:rPr>
                <w:noProof/>
              </w:rPr>
              <w:t>5.2A.1</w:t>
            </w:r>
            <w:r w:rsidR="007E1F09">
              <w:rPr>
                <w:noProof/>
              </w:rPr>
              <w:t xml:space="preserve">, </w:t>
            </w:r>
            <w:r w:rsidR="007E1F09" w:rsidRPr="00A1115A">
              <w:t>7.3A.2.2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D2669EB" w14:textId="77777777" w:rsidR="003B3E2E" w:rsidRDefault="003B3E2E">
      <w:pPr>
        <w:rPr>
          <w:noProof/>
        </w:rPr>
        <w:sectPr w:rsidR="003B3E2E" w:rsidSect="00FB7E67">
          <w:headerReference w:type="even" r:id="rId17"/>
          <w:headerReference w:type="default" r:id="rId18"/>
          <w:footerReference w:type="even" r:id="rId19"/>
          <w:footerReference w:type="default" r:id="rId20"/>
          <w:headerReference w:type="first" r:id="rId21"/>
          <w:footerReference w:type="first" r:id="rId22"/>
          <w:footnotePr>
            <w:numRestart w:val="eachSect"/>
          </w:footnotePr>
          <w:type w:val="continuous"/>
          <w:pgSz w:w="11907" w:h="16840" w:code="9"/>
          <w:pgMar w:top="1418" w:right="1134" w:bottom="1134" w:left="1134" w:header="680" w:footer="567" w:gutter="0"/>
          <w:cols w:space="720"/>
          <w:docGrid w:linePitch="272"/>
        </w:sectPr>
      </w:pPr>
    </w:p>
    <w:p w14:paraId="0A92FC52" w14:textId="1867BA14" w:rsidR="00FB7E67" w:rsidRDefault="00FB7E67">
      <w:pPr>
        <w:spacing w:after="0"/>
        <w:rPr>
          <w:noProof/>
          <w:color w:val="0070C0"/>
        </w:rPr>
      </w:pPr>
      <w:r>
        <w:rPr>
          <w:noProof/>
          <w:color w:val="0070C0"/>
        </w:rPr>
        <w:br w:type="page"/>
      </w:r>
    </w:p>
    <w:p w14:paraId="68C9CD36" w14:textId="4E9022C7" w:rsidR="001E41F3" w:rsidRDefault="00732B31">
      <w:pPr>
        <w:rPr>
          <w:noProof/>
          <w:color w:val="0070C0"/>
        </w:rPr>
      </w:pPr>
      <w:r w:rsidRPr="00732B31">
        <w:rPr>
          <w:noProof/>
          <w:color w:val="0070C0"/>
        </w:rPr>
        <w:lastRenderedPageBreak/>
        <w:t>***************************** Start of changes ************************************</w:t>
      </w:r>
    </w:p>
    <w:p w14:paraId="049F31AA" w14:textId="77777777" w:rsidR="003B3E2E" w:rsidRPr="00A1115A" w:rsidRDefault="003B3E2E" w:rsidP="003B3E2E">
      <w:pPr>
        <w:pStyle w:val="Heading3"/>
      </w:pPr>
      <w:bookmarkStart w:id="5" w:name="_Toc29801673"/>
      <w:bookmarkStart w:id="6" w:name="_Toc29802097"/>
      <w:bookmarkStart w:id="7" w:name="_Toc29802722"/>
      <w:bookmarkStart w:id="8" w:name="_Toc36107464"/>
      <w:bookmarkStart w:id="9" w:name="_Toc37251223"/>
      <w:bookmarkStart w:id="10" w:name="_Toc45888002"/>
      <w:bookmarkStart w:id="11" w:name="_Toc45888601"/>
      <w:bookmarkStart w:id="12" w:name="_Toc61367241"/>
      <w:bookmarkStart w:id="13" w:name="_Toc61372624"/>
      <w:bookmarkStart w:id="14" w:name="_Toc68230564"/>
      <w:bookmarkStart w:id="15" w:name="_Toc69083977"/>
      <w:bookmarkStart w:id="16" w:name="_Toc75466983"/>
      <w:bookmarkStart w:id="17" w:name="_Toc76509005"/>
      <w:bookmarkStart w:id="18" w:name="_Toc76717995"/>
      <w:r w:rsidRPr="00A1115A">
        <w:t>5.2A.1</w:t>
      </w:r>
      <w:r w:rsidRPr="00A1115A">
        <w:tab/>
        <w:t>Intra-band CA</w:t>
      </w:r>
      <w:bookmarkEnd w:id="5"/>
      <w:bookmarkEnd w:id="6"/>
      <w:bookmarkEnd w:id="7"/>
      <w:bookmarkEnd w:id="8"/>
      <w:bookmarkEnd w:id="9"/>
      <w:bookmarkEnd w:id="10"/>
      <w:bookmarkEnd w:id="11"/>
      <w:bookmarkEnd w:id="12"/>
      <w:bookmarkEnd w:id="13"/>
      <w:bookmarkEnd w:id="14"/>
      <w:bookmarkEnd w:id="15"/>
      <w:bookmarkEnd w:id="16"/>
      <w:bookmarkEnd w:id="17"/>
      <w:bookmarkEnd w:id="18"/>
    </w:p>
    <w:p w14:paraId="6A41052C" w14:textId="77777777" w:rsidR="003B3E2E" w:rsidRPr="00A1115A" w:rsidRDefault="003B3E2E" w:rsidP="003B3E2E">
      <w:r w:rsidRPr="00A1115A">
        <w:t>NR intra-band carrier aggregation is designed to operate in the operating bands defined in Table 5.2A.1-1 and Table 5.2A.1-2, where all operating bands are within FR1.</w:t>
      </w:r>
    </w:p>
    <w:p w14:paraId="5B704E96" w14:textId="77777777" w:rsidR="003B3E2E" w:rsidRPr="00A1115A" w:rsidRDefault="003B3E2E" w:rsidP="003B3E2E">
      <w:pPr>
        <w:pStyle w:val="TH"/>
      </w:pPr>
      <w:r w:rsidRPr="00A1115A">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B3E2E" w:rsidRPr="00A1115A" w14:paraId="0E6796A3" w14:textId="77777777" w:rsidTr="002E088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E83B604" w14:textId="77777777" w:rsidR="003B3E2E" w:rsidRPr="00A1115A" w:rsidRDefault="003B3E2E" w:rsidP="002E088A">
            <w:pPr>
              <w:pStyle w:val="TAH"/>
            </w:pPr>
            <w:r w:rsidRPr="00A1115A">
              <w:t>NR CA Band</w:t>
            </w:r>
          </w:p>
        </w:tc>
        <w:tc>
          <w:tcPr>
            <w:tcW w:w="2497" w:type="dxa"/>
            <w:tcBorders>
              <w:top w:val="single" w:sz="4" w:space="0" w:color="auto"/>
              <w:left w:val="single" w:sz="4" w:space="0" w:color="auto"/>
              <w:bottom w:val="single" w:sz="4" w:space="0" w:color="auto"/>
              <w:right w:val="single" w:sz="4" w:space="0" w:color="auto"/>
            </w:tcBorders>
            <w:hideMark/>
          </w:tcPr>
          <w:p w14:paraId="1DEABC61" w14:textId="77777777" w:rsidR="003B3E2E" w:rsidRPr="00A1115A" w:rsidRDefault="003B3E2E" w:rsidP="002E088A">
            <w:pPr>
              <w:pStyle w:val="TAH"/>
            </w:pPr>
            <w:r w:rsidRPr="00A1115A">
              <w:t>NR Band</w:t>
            </w:r>
          </w:p>
          <w:p w14:paraId="514991B4" w14:textId="77777777" w:rsidR="003B3E2E" w:rsidRPr="00A1115A" w:rsidRDefault="003B3E2E" w:rsidP="002E088A">
            <w:pPr>
              <w:pStyle w:val="TAH"/>
            </w:pPr>
            <w:r w:rsidRPr="00A1115A">
              <w:t>(Table 5.2-1)</w:t>
            </w:r>
          </w:p>
        </w:tc>
      </w:tr>
      <w:tr w:rsidR="003B3E2E" w:rsidRPr="00A1115A" w14:paraId="49238161" w14:textId="77777777" w:rsidTr="002E088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70AA270" w14:textId="77777777" w:rsidR="003B3E2E" w:rsidRPr="00A1115A" w:rsidRDefault="003B3E2E" w:rsidP="002E088A">
            <w:pPr>
              <w:pStyle w:val="TAC"/>
            </w:pPr>
            <w:r w:rsidRPr="00A1115A">
              <w:t>CA_n1</w:t>
            </w:r>
          </w:p>
        </w:tc>
        <w:tc>
          <w:tcPr>
            <w:tcW w:w="2497" w:type="dxa"/>
            <w:tcBorders>
              <w:top w:val="single" w:sz="4" w:space="0" w:color="auto"/>
              <w:left w:val="single" w:sz="4" w:space="0" w:color="auto"/>
              <w:bottom w:val="single" w:sz="4" w:space="0" w:color="auto"/>
              <w:right w:val="single" w:sz="4" w:space="0" w:color="auto"/>
            </w:tcBorders>
            <w:hideMark/>
          </w:tcPr>
          <w:p w14:paraId="2E067782" w14:textId="77777777" w:rsidR="003B3E2E" w:rsidRPr="00A1115A" w:rsidRDefault="003B3E2E" w:rsidP="002E088A">
            <w:pPr>
              <w:pStyle w:val="TAC"/>
            </w:pPr>
            <w:r w:rsidRPr="00A1115A">
              <w:t>n1</w:t>
            </w:r>
          </w:p>
        </w:tc>
      </w:tr>
      <w:tr w:rsidR="003B3E2E" w:rsidRPr="00A1115A" w14:paraId="1001EC45" w14:textId="77777777" w:rsidTr="002E088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2274731" w14:textId="77777777" w:rsidR="003B3E2E" w:rsidRPr="00A1115A" w:rsidRDefault="003B3E2E" w:rsidP="002E088A">
            <w:pPr>
              <w:pStyle w:val="TAC"/>
            </w:pPr>
            <w:r w:rsidRPr="00A1115A">
              <w:t>CA_n7</w:t>
            </w:r>
          </w:p>
        </w:tc>
        <w:tc>
          <w:tcPr>
            <w:tcW w:w="2497" w:type="dxa"/>
            <w:tcBorders>
              <w:top w:val="single" w:sz="4" w:space="0" w:color="auto"/>
              <w:left w:val="single" w:sz="4" w:space="0" w:color="auto"/>
              <w:bottom w:val="single" w:sz="4" w:space="0" w:color="auto"/>
              <w:right w:val="single" w:sz="4" w:space="0" w:color="auto"/>
            </w:tcBorders>
          </w:tcPr>
          <w:p w14:paraId="67E324A6" w14:textId="77777777" w:rsidR="003B3E2E" w:rsidRPr="00A1115A" w:rsidRDefault="003B3E2E" w:rsidP="002E088A">
            <w:pPr>
              <w:pStyle w:val="TAC"/>
            </w:pPr>
            <w:r w:rsidRPr="00A1115A">
              <w:t>n7</w:t>
            </w:r>
          </w:p>
        </w:tc>
      </w:tr>
      <w:tr w:rsidR="003B3E2E" w:rsidRPr="00A1115A" w14:paraId="61981BD5" w14:textId="77777777" w:rsidTr="002E088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4D1BF20" w14:textId="77777777" w:rsidR="003B3E2E" w:rsidRPr="00A1115A" w:rsidRDefault="003B3E2E" w:rsidP="002E088A">
            <w:pPr>
              <w:pStyle w:val="TAC"/>
            </w:pPr>
            <w:r w:rsidRPr="00A1115A">
              <w:t>CA_n40</w:t>
            </w:r>
          </w:p>
        </w:tc>
        <w:tc>
          <w:tcPr>
            <w:tcW w:w="2497" w:type="dxa"/>
            <w:tcBorders>
              <w:top w:val="single" w:sz="4" w:space="0" w:color="auto"/>
              <w:left w:val="single" w:sz="4" w:space="0" w:color="auto"/>
              <w:bottom w:val="single" w:sz="4" w:space="0" w:color="auto"/>
              <w:right w:val="single" w:sz="4" w:space="0" w:color="auto"/>
            </w:tcBorders>
          </w:tcPr>
          <w:p w14:paraId="6D9E00F8" w14:textId="77777777" w:rsidR="003B3E2E" w:rsidRPr="00A1115A" w:rsidRDefault="003B3E2E" w:rsidP="002E088A">
            <w:pPr>
              <w:pStyle w:val="TAC"/>
            </w:pPr>
            <w:r w:rsidRPr="00A1115A">
              <w:t>n40</w:t>
            </w:r>
          </w:p>
        </w:tc>
      </w:tr>
      <w:tr w:rsidR="003B3E2E" w:rsidRPr="00A1115A" w14:paraId="6BD9CBBB" w14:textId="77777777" w:rsidTr="002E088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370B065" w14:textId="77777777" w:rsidR="003B3E2E" w:rsidRPr="00A1115A" w:rsidRDefault="003B3E2E" w:rsidP="002E088A">
            <w:pPr>
              <w:pStyle w:val="TAC"/>
            </w:pPr>
            <w:r w:rsidRPr="00A1115A">
              <w:t>CA_n41</w:t>
            </w:r>
          </w:p>
        </w:tc>
        <w:tc>
          <w:tcPr>
            <w:tcW w:w="2497" w:type="dxa"/>
            <w:tcBorders>
              <w:top w:val="single" w:sz="4" w:space="0" w:color="auto"/>
              <w:left w:val="single" w:sz="4" w:space="0" w:color="auto"/>
              <w:bottom w:val="single" w:sz="4" w:space="0" w:color="auto"/>
              <w:right w:val="single" w:sz="4" w:space="0" w:color="auto"/>
            </w:tcBorders>
            <w:hideMark/>
          </w:tcPr>
          <w:p w14:paraId="352BC964" w14:textId="77777777" w:rsidR="003B3E2E" w:rsidRPr="00A1115A" w:rsidRDefault="003B3E2E" w:rsidP="002E088A">
            <w:pPr>
              <w:pStyle w:val="TAC"/>
            </w:pPr>
            <w:r w:rsidRPr="00A1115A">
              <w:t>n41</w:t>
            </w:r>
          </w:p>
        </w:tc>
      </w:tr>
      <w:tr w:rsidR="003B3E2E" w:rsidRPr="00A1115A" w14:paraId="25B091AC" w14:textId="77777777" w:rsidTr="002E088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D69ACF0" w14:textId="77777777" w:rsidR="003B3E2E" w:rsidRPr="00A1115A" w:rsidRDefault="003B3E2E" w:rsidP="002E088A">
            <w:pPr>
              <w:pStyle w:val="TAC"/>
            </w:pPr>
            <w:r w:rsidRPr="00A1115A">
              <w:t>CA_n46</w:t>
            </w:r>
          </w:p>
        </w:tc>
        <w:tc>
          <w:tcPr>
            <w:tcW w:w="2497" w:type="dxa"/>
            <w:tcBorders>
              <w:top w:val="single" w:sz="4" w:space="0" w:color="auto"/>
              <w:left w:val="single" w:sz="4" w:space="0" w:color="auto"/>
              <w:bottom w:val="single" w:sz="4" w:space="0" w:color="auto"/>
              <w:right w:val="single" w:sz="4" w:space="0" w:color="auto"/>
            </w:tcBorders>
          </w:tcPr>
          <w:p w14:paraId="7A1C2B28" w14:textId="77777777" w:rsidR="003B3E2E" w:rsidRPr="00A1115A" w:rsidRDefault="003B3E2E" w:rsidP="002E088A">
            <w:pPr>
              <w:pStyle w:val="TAC"/>
            </w:pPr>
            <w:r w:rsidRPr="00A1115A">
              <w:t>n46</w:t>
            </w:r>
          </w:p>
        </w:tc>
      </w:tr>
      <w:tr w:rsidR="003B3E2E" w:rsidRPr="00A1115A" w14:paraId="295D9369" w14:textId="77777777" w:rsidTr="002E088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1D13BF2" w14:textId="77777777" w:rsidR="003B3E2E" w:rsidRPr="00A1115A" w:rsidRDefault="003B3E2E" w:rsidP="002E088A">
            <w:pPr>
              <w:pStyle w:val="TAC"/>
            </w:pPr>
            <w:r w:rsidRPr="00A1115A">
              <w:t>CA_n48</w:t>
            </w:r>
          </w:p>
        </w:tc>
        <w:tc>
          <w:tcPr>
            <w:tcW w:w="2497" w:type="dxa"/>
            <w:tcBorders>
              <w:top w:val="single" w:sz="4" w:space="0" w:color="auto"/>
              <w:left w:val="single" w:sz="4" w:space="0" w:color="auto"/>
              <w:bottom w:val="single" w:sz="4" w:space="0" w:color="auto"/>
              <w:right w:val="single" w:sz="4" w:space="0" w:color="auto"/>
            </w:tcBorders>
            <w:hideMark/>
          </w:tcPr>
          <w:p w14:paraId="52F558D4" w14:textId="77777777" w:rsidR="003B3E2E" w:rsidRPr="00A1115A" w:rsidRDefault="003B3E2E" w:rsidP="002E088A">
            <w:pPr>
              <w:pStyle w:val="TAC"/>
            </w:pPr>
            <w:r w:rsidRPr="00A1115A">
              <w:t>n48</w:t>
            </w:r>
          </w:p>
        </w:tc>
      </w:tr>
      <w:tr w:rsidR="003B3E2E" w:rsidRPr="00A1115A" w14:paraId="0417D8FD" w14:textId="77777777" w:rsidTr="002E088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5ECFE30" w14:textId="77777777" w:rsidR="003B3E2E" w:rsidRPr="00A1115A" w:rsidRDefault="003B3E2E" w:rsidP="002E088A">
            <w:pPr>
              <w:pStyle w:val="TAC"/>
            </w:pPr>
            <w:r w:rsidRPr="00A1115A">
              <w:t>CA_n66</w:t>
            </w:r>
          </w:p>
        </w:tc>
        <w:tc>
          <w:tcPr>
            <w:tcW w:w="2497" w:type="dxa"/>
            <w:tcBorders>
              <w:top w:val="single" w:sz="4" w:space="0" w:color="auto"/>
              <w:left w:val="single" w:sz="4" w:space="0" w:color="auto"/>
              <w:bottom w:val="single" w:sz="4" w:space="0" w:color="auto"/>
              <w:right w:val="single" w:sz="4" w:space="0" w:color="auto"/>
            </w:tcBorders>
            <w:hideMark/>
          </w:tcPr>
          <w:p w14:paraId="6FE01F26" w14:textId="77777777" w:rsidR="003B3E2E" w:rsidRPr="00A1115A" w:rsidRDefault="003B3E2E" w:rsidP="002E088A">
            <w:pPr>
              <w:pStyle w:val="TAC"/>
            </w:pPr>
            <w:r w:rsidRPr="00A1115A">
              <w:t>n66</w:t>
            </w:r>
          </w:p>
        </w:tc>
      </w:tr>
      <w:tr w:rsidR="003B3E2E" w:rsidRPr="00A1115A" w14:paraId="477DD2B2" w14:textId="77777777" w:rsidTr="002E088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1EC0FD8" w14:textId="77777777" w:rsidR="003B3E2E" w:rsidRPr="00A1115A" w:rsidRDefault="003B3E2E" w:rsidP="002E088A">
            <w:pPr>
              <w:pStyle w:val="TAC"/>
            </w:pPr>
            <w:r w:rsidRPr="00A1115A">
              <w:t>CA_n71</w:t>
            </w:r>
          </w:p>
        </w:tc>
        <w:tc>
          <w:tcPr>
            <w:tcW w:w="2497" w:type="dxa"/>
            <w:tcBorders>
              <w:top w:val="single" w:sz="4" w:space="0" w:color="auto"/>
              <w:left w:val="single" w:sz="4" w:space="0" w:color="auto"/>
              <w:bottom w:val="single" w:sz="4" w:space="0" w:color="auto"/>
              <w:right w:val="single" w:sz="4" w:space="0" w:color="auto"/>
            </w:tcBorders>
            <w:hideMark/>
          </w:tcPr>
          <w:p w14:paraId="78289234" w14:textId="77777777" w:rsidR="003B3E2E" w:rsidRPr="00A1115A" w:rsidRDefault="003B3E2E" w:rsidP="002E088A">
            <w:pPr>
              <w:pStyle w:val="TAC"/>
            </w:pPr>
            <w:r w:rsidRPr="00A1115A">
              <w:t>n71</w:t>
            </w:r>
          </w:p>
        </w:tc>
      </w:tr>
      <w:tr w:rsidR="003B3E2E" w:rsidRPr="00A1115A" w14:paraId="51A18878" w14:textId="77777777" w:rsidTr="002E088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108CF9B" w14:textId="77777777" w:rsidR="003B3E2E" w:rsidRPr="00A1115A" w:rsidRDefault="003B3E2E" w:rsidP="002E088A">
            <w:pPr>
              <w:pStyle w:val="TAC"/>
            </w:pPr>
            <w:r w:rsidRPr="00A1115A">
              <w:t>CA_n77</w:t>
            </w:r>
          </w:p>
        </w:tc>
        <w:tc>
          <w:tcPr>
            <w:tcW w:w="2497" w:type="dxa"/>
            <w:tcBorders>
              <w:top w:val="single" w:sz="4" w:space="0" w:color="auto"/>
              <w:left w:val="single" w:sz="4" w:space="0" w:color="auto"/>
              <w:bottom w:val="single" w:sz="4" w:space="0" w:color="auto"/>
              <w:right w:val="single" w:sz="4" w:space="0" w:color="auto"/>
            </w:tcBorders>
            <w:hideMark/>
          </w:tcPr>
          <w:p w14:paraId="0A113817" w14:textId="77777777" w:rsidR="003B3E2E" w:rsidRPr="00A1115A" w:rsidRDefault="003B3E2E" w:rsidP="002E088A">
            <w:pPr>
              <w:pStyle w:val="TAC"/>
            </w:pPr>
            <w:r w:rsidRPr="00A1115A">
              <w:t>n77</w:t>
            </w:r>
          </w:p>
        </w:tc>
      </w:tr>
      <w:tr w:rsidR="003B3E2E" w:rsidRPr="00A1115A" w14:paraId="1F86958E" w14:textId="77777777" w:rsidTr="002E088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CFD53B0" w14:textId="77777777" w:rsidR="003B3E2E" w:rsidRPr="00A1115A" w:rsidRDefault="003B3E2E" w:rsidP="002E088A">
            <w:pPr>
              <w:pStyle w:val="TAC"/>
            </w:pPr>
            <w:r w:rsidRPr="00A1115A">
              <w:t>CA_n78</w:t>
            </w:r>
          </w:p>
        </w:tc>
        <w:tc>
          <w:tcPr>
            <w:tcW w:w="2497" w:type="dxa"/>
            <w:tcBorders>
              <w:top w:val="single" w:sz="4" w:space="0" w:color="auto"/>
              <w:left w:val="single" w:sz="4" w:space="0" w:color="auto"/>
              <w:bottom w:val="single" w:sz="4" w:space="0" w:color="auto"/>
              <w:right w:val="single" w:sz="4" w:space="0" w:color="auto"/>
            </w:tcBorders>
            <w:hideMark/>
          </w:tcPr>
          <w:p w14:paraId="5D805696" w14:textId="77777777" w:rsidR="003B3E2E" w:rsidRPr="00A1115A" w:rsidRDefault="003B3E2E" w:rsidP="002E088A">
            <w:pPr>
              <w:pStyle w:val="TAC"/>
            </w:pPr>
            <w:r w:rsidRPr="00A1115A">
              <w:t>n78</w:t>
            </w:r>
          </w:p>
        </w:tc>
      </w:tr>
      <w:tr w:rsidR="003B3E2E" w:rsidRPr="00A1115A" w14:paraId="3C00F7FB" w14:textId="77777777" w:rsidTr="002E088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92432FE" w14:textId="77777777" w:rsidR="003B3E2E" w:rsidRPr="00A1115A" w:rsidRDefault="003B3E2E" w:rsidP="002E088A">
            <w:pPr>
              <w:pStyle w:val="TAC"/>
            </w:pPr>
            <w:r w:rsidRPr="00A1115A">
              <w:t>CA_n79</w:t>
            </w:r>
          </w:p>
        </w:tc>
        <w:tc>
          <w:tcPr>
            <w:tcW w:w="2497" w:type="dxa"/>
            <w:tcBorders>
              <w:top w:val="single" w:sz="4" w:space="0" w:color="auto"/>
              <w:left w:val="single" w:sz="4" w:space="0" w:color="auto"/>
              <w:bottom w:val="single" w:sz="4" w:space="0" w:color="auto"/>
              <w:right w:val="single" w:sz="4" w:space="0" w:color="auto"/>
            </w:tcBorders>
            <w:hideMark/>
          </w:tcPr>
          <w:p w14:paraId="4CC4FBE9" w14:textId="77777777" w:rsidR="003B3E2E" w:rsidRPr="00A1115A" w:rsidRDefault="003B3E2E" w:rsidP="002E088A">
            <w:pPr>
              <w:pStyle w:val="TAC"/>
            </w:pPr>
            <w:r w:rsidRPr="00A1115A">
              <w:t>n79</w:t>
            </w:r>
          </w:p>
        </w:tc>
      </w:tr>
      <w:tr w:rsidR="003B3E2E" w:rsidRPr="00A1115A" w14:paraId="145B16AD" w14:textId="77777777" w:rsidTr="002E088A">
        <w:trPr>
          <w:trHeight w:val="14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C3625F6" w14:textId="77777777" w:rsidR="003B3E2E" w:rsidRPr="00A1115A" w:rsidRDefault="003B3E2E" w:rsidP="002E088A">
            <w:pPr>
              <w:pStyle w:val="TAN"/>
            </w:pPr>
            <w:r w:rsidRPr="00A1115A">
              <w:t>NOTE 1:</w:t>
            </w:r>
            <w:r w:rsidRPr="00A1115A">
              <w:tab/>
              <w:t xml:space="preserve">The minimum requirements only apply for </w:t>
            </w:r>
            <w:proofErr w:type="spellStart"/>
            <w:r w:rsidRPr="00A1115A">
              <w:t>non simultaneous</w:t>
            </w:r>
            <w:proofErr w:type="spellEnd"/>
            <w:r w:rsidRPr="00A1115A">
              <w:t xml:space="preserve"> Tx/Rx between all carriers for TDD combinations.</w:t>
            </w:r>
          </w:p>
        </w:tc>
      </w:tr>
    </w:tbl>
    <w:p w14:paraId="0581A931" w14:textId="77777777" w:rsidR="003B3E2E" w:rsidRPr="00A1115A" w:rsidRDefault="003B3E2E" w:rsidP="003B3E2E"/>
    <w:p w14:paraId="5A447512" w14:textId="77777777" w:rsidR="003B3E2E" w:rsidRPr="00A1115A" w:rsidRDefault="003B3E2E" w:rsidP="003B3E2E">
      <w:pPr>
        <w:pStyle w:val="TH"/>
      </w:pPr>
      <w:r w:rsidRPr="00A1115A">
        <w:t>Table 5.2A.1-2: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B3E2E" w:rsidRPr="00A1115A" w14:paraId="57F66147" w14:textId="77777777" w:rsidTr="002E088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F4C1D31" w14:textId="77777777" w:rsidR="003B3E2E" w:rsidRPr="00A1115A" w:rsidRDefault="003B3E2E" w:rsidP="002E088A">
            <w:pPr>
              <w:pStyle w:val="TAH"/>
            </w:pPr>
            <w:r w:rsidRPr="00A1115A">
              <w:t>NR CA Band</w:t>
            </w:r>
          </w:p>
        </w:tc>
        <w:tc>
          <w:tcPr>
            <w:tcW w:w="2497" w:type="dxa"/>
            <w:tcBorders>
              <w:top w:val="single" w:sz="4" w:space="0" w:color="auto"/>
              <w:left w:val="single" w:sz="4" w:space="0" w:color="auto"/>
              <w:bottom w:val="single" w:sz="4" w:space="0" w:color="auto"/>
              <w:right w:val="single" w:sz="4" w:space="0" w:color="auto"/>
            </w:tcBorders>
            <w:hideMark/>
          </w:tcPr>
          <w:p w14:paraId="7608989F" w14:textId="77777777" w:rsidR="003B3E2E" w:rsidRPr="00A1115A" w:rsidRDefault="003B3E2E" w:rsidP="002E088A">
            <w:pPr>
              <w:pStyle w:val="TAH"/>
            </w:pPr>
            <w:r w:rsidRPr="00A1115A">
              <w:t>NR Band</w:t>
            </w:r>
          </w:p>
          <w:p w14:paraId="42D3F1F7" w14:textId="77777777" w:rsidR="003B3E2E" w:rsidRPr="00A1115A" w:rsidRDefault="003B3E2E" w:rsidP="002E088A">
            <w:pPr>
              <w:pStyle w:val="TAH"/>
            </w:pPr>
            <w:r w:rsidRPr="00A1115A">
              <w:t>(Table 5.2-1)</w:t>
            </w:r>
          </w:p>
        </w:tc>
      </w:tr>
      <w:tr w:rsidR="003B3E2E" w:rsidRPr="00A1115A" w14:paraId="269E874F" w14:textId="77777777" w:rsidTr="002E088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1FEC4C0" w14:textId="77777777" w:rsidR="003B3E2E" w:rsidRPr="00A1115A" w:rsidRDefault="003B3E2E" w:rsidP="002E088A">
            <w:pPr>
              <w:pStyle w:val="TAC"/>
            </w:pPr>
            <w:r w:rsidRPr="00A1115A">
              <w:t>CA_n3(*)</w:t>
            </w:r>
          </w:p>
        </w:tc>
        <w:tc>
          <w:tcPr>
            <w:tcW w:w="2497" w:type="dxa"/>
            <w:tcBorders>
              <w:top w:val="single" w:sz="4" w:space="0" w:color="auto"/>
              <w:left w:val="single" w:sz="4" w:space="0" w:color="auto"/>
              <w:bottom w:val="single" w:sz="4" w:space="0" w:color="auto"/>
              <w:right w:val="single" w:sz="4" w:space="0" w:color="auto"/>
            </w:tcBorders>
          </w:tcPr>
          <w:p w14:paraId="45CEB910" w14:textId="77777777" w:rsidR="003B3E2E" w:rsidRPr="00A1115A" w:rsidRDefault="003B3E2E" w:rsidP="002E088A">
            <w:pPr>
              <w:pStyle w:val="TAC"/>
            </w:pPr>
            <w:r w:rsidRPr="00A1115A">
              <w:t>n3</w:t>
            </w:r>
          </w:p>
        </w:tc>
      </w:tr>
      <w:tr w:rsidR="003B3E2E" w:rsidRPr="00A1115A" w14:paraId="1146FD5B" w14:textId="77777777" w:rsidTr="002E088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AB9BC24" w14:textId="77777777" w:rsidR="003B3E2E" w:rsidRPr="00A1115A" w:rsidRDefault="003B3E2E" w:rsidP="002E088A">
            <w:pPr>
              <w:pStyle w:val="TAC"/>
            </w:pPr>
            <w:r w:rsidRPr="00A1115A">
              <w:t>CA_n7(*)</w:t>
            </w:r>
          </w:p>
        </w:tc>
        <w:tc>
          <w:tcPr>
            <w:tcW w:w="2497" w:type="dxa"/>
            <w:tcBorders>
              <w:top w:val="single" w:sz="4" w:space="0" w:color="auto"/>
              <w:left w:val="single" w:sz="4" w:space="0" w:color="auto"/>
              <w:bottom w:val="single" w:sz="4" w:space="0" w:color="auto"/>
              <w:right w:val="single" w:sz="4" w:space="0" w:color="auto"/>
            </w:tcBorders>
          </w:tcPr>
          <w:p w14:paraId="32736DC5" w14:textId="77777777" w:rsidR="003B3E2E" w:rsidRPr="00A1115A" w:rsidRDefault="003B3E2E" w:rsidP="002E088A">
            <w:pPr>
              <w:pStyle w:val="TAC"/>
            </w:pPr>
            <w:r w:rsidRPr="00A1115A">
              <w:t>n7</w:t>
            </w:r>
          </w:p>
        </w:tc>
      </w:tr>
      <w:tr w:rsidR="003B3E2E" w:rsidRPr="00A1115A" w14:paraId="16060317" w14:textId="77777777" w:rsidTr="002E088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B7236EA" w14:textId="77777777" w:rsidR="003B3E2E" w:rsidRPr="00A1115A" w:rsidRDefault="003B3E2E" w:rsidP="002E088A">
            <w:pPr>
              <w:pStyle w:val="TAC"/>
            </w:pPr>
            <w:r w:rsidRPr="00A1115A">
              <w:t>CA_n25(*)</w:t>
            </w:r>
          </w:p>
        </w:tc>
        <w:tc>
          <w:tcPr>
            <w:tcW w:w="2497" w:type="dxa"/>
            <w:tcBorders>
              <w:top w:val="single" w:sz="4" w:space="0" w:color="auto"/>
              <w:left w:val="single" w:sz="4" w:space="0" w:color="auto"/>
              <w:bottom w:val="single" w:sz="4" w:space="0" w:color="auto"/>
              <w:right w:val="single" w:sz="4" w:space="0" w:color="auto"/>
            </w:tcBorders>
            <w:hideMark/>
          </w:tcPr>
          <w:p w14:paraId="17B1AB51" w14:textId="77777777" w:rsidR="003B3E2E" w:rsidRPr="00A1115A" w:rsidRDefault="003B3E2E" w:rsidP="002E088A">
            <w:pPr>
              <w:pStyle w:val="TAC"/>
            </w:pPr>
            <w:r w:rsidRPr="00A1115A">
              <w:t>n25</w:t>
            </w:r>
          </w:p>
        </w:tc>
      </w:tr>
      <w:tr w:rsidR="003B3E2E" w:rsidRPr="00A1115A" w14:paraId="3243A4E0" w14:textId="77777777" w:rsidTr="002E088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FB159D3" w14:textId="77777777" w:rsidR="003B3E2E" w:rsidRPr="00A1115A" w:rsidRDefault="003B3E2E" w:rsidP="002E088A">
            <w:pPr>
              <w:pStyle w:val="TAC"/>
            </w:pPr>
            <w:r w:rsidRPr="00A1115A">
              <w:t>CA_n41(*)</w:t>
            </w:r>
          </w:p>
        </w:tc>
        <w:tc>
          <w:tcPr>
            <w:tcW w:w="2497" w:type="dxa"/>
            <w:tcBorders>
              <w:top w:val="single" w:sz="4" w:space="0" w:color="auto"/>
              <w:left w:val="single" w:sz="4" w:space="0" w:color="auto"/>
              <w:bottom w:val="single" w:sz="4" w:space="0" w:color="auto"/>
              <w:right w:val="single" w:sz="4" w:space="0" w:color="auto"/>
            </w:tcBorders>
            <w:hideMark/>
          </w:tcPr>
          <w:p w14:paraId="51CFF700" w14:textId="77777777" w:rsidR="003B3E2E" w:rsidRPr="00A1115A" w:rsidRDefault="003B3E2E" w:rsidP="002E088A">
            <w:pPr>
              <w:pStyle w:val="TAC"/>
            </w:pPr>
            <w:r w:rsidRPr="00A1115A">
              <w:t>n41</w:t>
            </w:r>
          </w:p>
        </w:tc>
      </w:tr>
      <w:tr w:rsidR="003B3E2E" w:rsidRPr="00A1115A" w14:paraId="20C72732" w14:textId="77777777" w:rsidTr="002E088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818F219" w14:textId="77777777" w:rsidR="003B3E2E" w:rsidRPr="00A1115A" w:rsidRDefault="003B3E2E" w:rsidP="002E088A">
            <w:pPr>
              <w:pStyle w:val="TAC"/>
            </w:pPr>
            <w:r w:rsidRPr="00A1115A">
              <w:t>CA_n48(*)</w:t>
            </w:r>
          </w:p>
        </w:tc>
        <w:tc>
          <w:tcPr>
            <w:tcW w:w="2497" w:type="dxa"/>
            <w:tcBorders>
              <w:top w:val="single" w:sz="4" w:space="0" w:color="auto"/>
              <w:left w:val="single" w:sz="4" w:space="0" w:color="auto"/>
              <w:bottom w:val="single" w:sz="4" w:space="0" w:color="auto"/>
              <w:right w:val="single" w:sz="4" w:space="0" w:color="auto"/>
            </w:tcBorders>
            <w:hideMark/>
          </w:tcPr>
          <w:p w14:paraId="200CA949" w14:textId="77777777" w:rsidR="003B3E2E" w:rsidRPr="00A1115A" w:rsidRDefault="003B3E2E" w:rsidP="002E088A">
            <w:pPr>
              <w:pStyle w:val="TAC"/>
            </w:pPr>
            <w:r w:rsidRPr="00A1115A">
              <w:t>n48</w:t>
            </w:r>
          </w:p>
        </w:tc>
      </w:tr>
      <w:tr w:rsidR="003B3E2E" w:rsidRPr="00A1115A" w14:paraId="0866E24D" w14:textId="77777777" w:rsidTr="002E088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3375C31" w14:textId="77777777" w:rsidR="003B3E2E" w:rsidRPr="00A1115A" w:rsidRDefault="003B3E2E" w:rsidP="002E088A">
            <w:pPr>
              <w:pStyle w:val="TAC"/>
            </w:pPr>
            <w:r w:rsidRPr="00A1115A">
              <w:t>CA_n66(*)</w:t>
            </w:r>
          </w:p>
        </w:tc>
        <w:tc>
          <w:tcPr>
            <w:tcW w:w="2497" w:type="dxa"/>
            <w:tcBorders>
              <w:top w:val="single" w:sz="4" w:space="0" w:color="auto"/>
              <w:left w:val="single" w:sz="4" w:space="0" w:color="auto"/>
              <w:bottom w:val="single" w:sz="4" w:space="0" w:color="auto"/>
              <w:right w:val="single" w:sz="4" w:space="0" w:color="auto"/>
            </w:tcBorders>
            <w:hideMark/>
          </w:tcPr>
          <w:p w14:paraId="4DD89207" w14:textId="77777777" w:rsidR="003B3E2E" w:rsidRPr="00A1115A" w:rsidRDefault="003B3E2E" w:rsidP="002E088A">
            <w:pPr>
              <w:pStyle w:val="TAC"/>
            </w:pPr>
            <w:r w:rsidRPr="00A1115A">
              <w:t>n66</w:t>
            </w:r>
          </w:p>
        </w:tc>
      </w:tr>
      <w:tr w:rsidR="00FB7E67" w:rsidRPr="00A1115A" w14:paraId="273794FE" w14:textId="77777777" w:rsidTr="002E088A">
        <w:trPr>
          <w:trHeight w:val="225"/>
          <w:jc w:val="center"/>
          <w:ins w:id="19" w:author="Vasenkari, Petri J. (Nokia - FI/Espoo)" w:date="2021-08-04T11:19:00Z"/>
        </w:trPr>
        <w:tc>
          <w:tcPr>
            <w:tcW w:w="2348" w:type="dxa"/>
            <w:tcBorders>
              <w:top w:val="single" w:sz="4" w:space="0" w:color="auto"/>
              <w:left w:val="single" w:sz="4" w:space="0" w:color="auto"/>
              <w:bottom w:val="single" w:sz="4" w:space="0" w:color="auto"/>
              <w:right w:val="single" w:sz="4" w:space="0" w:color="auto"/>
            </w:tcBorders>
          </w:tcPr>
          <w:p w14:paraId="12E4C1B7" w14:textId="23A6C3DC" w:rsidR="00FB7E67" w:rsidRPr="00A1115A" w:rsidRDefault="00FB7E67" w:rsidP="002E088A">
            <w:pPr>
              <w:pStyle w:val="TAC"/>
              <w:rPr>
                <w:ins w:id="20" w:author="Vasenkari, Petri J. (Nokia - FI/Espoo)" w:date="2021-08-04T11:19:00Z"/>
              </w:rPr>
            </w:pPr>
            <w:ins w:id="21" w:author="Vasenkari, Petri J. (Nokia - FI/Espoo)" w:date="2021-08-04T11:19:00Z">
              <w:r>
                <w:t>CA_n71(*)</w:t>
              </w:r>
            </w:ins>
          </w:p>
        </w:tc>
        <w:tc>
          <w:tcPr>
            <w:tcW w:w="2497" w:type="dxa"/>
            <w:tcBorders>
              <w:top w:val="single" w:sz="4" w:space="0" w:color="auto"/>
              <w:left w:val="single" w:sz="4" w:space="0" w:color="auto"/>
              <w:bottom w:val="single" w:sz="4" w:space="0" w:color="auto"/>
              <w:right w:val="single" w:sz="4" w:space="0" w:color="auto"/>
            </w:tcBorders>
          </w:tcPr>
          <w:p w14:paraId="6CE84F50" w14:textId="59A162F1" w:rsidR="00FB7E67" w:rsidRPr="00A1115A" w:rsidRDefault="00FB7E67" w:rsidP="002E088A">
            <w:pPr>
              <w:pStyle w:val="TAC"/>
              <w:rPr>
                <w:ins w:id="22" w:author="Vasenkari, Petri J. (Nokia - FI/Espoo)" w:date="2021-08-04T11:19:00Z"/>
              </w:rPr>
            </w:pPr>
            <w:ins w:id="23" w:author="Vasenkari, Petri J. (Nokia - FI/Espoo)" w:date="2021-08-04T11:19:00Z">
              <w:r>
                <w:t>n71</w:t>
              </w:r>
            </w:ins>
          </w:p>
        </w:tc>
      </w:tr>
      <w:tr w:rsidR="003B3E2E" w:rsidRPr="00A1115A" w14:paraId="38B79778" w14:textId="77777777" w:rsidTr="002E088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E044996" w14:textId="77777777" w:rsidR="003B3E2E" w:rsidRPr="00A1115A" w:rsidRDefault="003B3E2E" w:rsidP="002E088A">
            <w:pPr>
              <w:pStyle w:val="TAC"/>
            </w:pPr>
            <w:r w:rsidRPr="00A1115A">
              <w:t>CA_n77(*)</w:t>
            </w:r>
          </w:p>
        </w:tc>
        <w:tc>
          <w:tcPr>
            <w:tcW w:w="2497" w:type="dxa"/>
            <w:tcBorders>
              <w:top w:val="single" w:sz="4" w:space="0" w:color="auto"/>
              <w:left w:val="single" w:sz="4" w:space="0" w:color="auto"/>
              <w:bottom w:val="single" w:sz="4" w:space="0" w:color="auto"/>
              <w:right w:val="single" w:sz="4" w:space="0" w:color="auto"/>
            </w:tcBorders>
            <w:hideMark/>
          </w:tcPr>
          <w:p w14:paraId="3587E060" w14:textId="77777777" w:rsidR="003B3E2E" w:rsidRPr="00A1115A" w:rsidRDefault="003B3E2E" w:rsidP="002E088A">
            <w:pPr>
              <w:pStyle w:val="TAC"/>
            </w:pPr>
            <w:r w:rsidRPr="00A1115A">
              <w:t>n77</w:t>
            </w:r>
          </w:p>
        </w:tc>
      </w:tr>
      <w:tr w:rsidR="003B3E2E" w:rsidRPr="00A1115A" w14:paraId="3C29550E" w14:textId="77777777" w:rsidTr="002E088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63AB334" w14:textId="77777777" w:rsidR="003B3E2E" w:rsidRPr="00A1115A" w:rsidRDefault="003B3E2E" w:rsidP="002E088A">
            <w:pPr>
              <w:pStyle w:val="TAC"/>
            </w:pPr>
            <w:r w:rsidRPr="00A1115A">
              <w:t>CA_n78(*)</w:t>
            </w:r>
          </w:p>
        </w:tc>
        <w:tc>
          <w:tcPr>
            <w:tcW w:w="2497" w:type="dxa"/>
            <w:tcBorders>
              <w:top w:val="single" w:sz="4" w:space="0" w:color="auto"/>
              <w:left w:val="single" w:sz="4" w:space="0" w:color="auto"/>
              <w:bottom w:val="single" w:sz="4" w:space="0" w:color="auto"/>
              <w:right w:val="single" w:sz="4" w:space="0" w:color="auto"/>
            </w:tcBorders>
            <w:hideMark/>
          </w:tcPr>
          <w:p w14:paraId="44F9BF36" w14:textId="77777777" w:rsidR="003B3E2E" w:rsidRPr="00A1115A" w:rsidRDefault="003B3E2E" w:rsidP="002E088A">
            <w:pPr>
              <w:pStyle w:val="TAC"/>
            </w:pPr>
            <w:r w:rsidRPr="00A1115A">
              <w:t>n78</w:t>
            </w:r>
          </w:p>
        </w:tc>
      </w:tr>
      <w:tr w:rsidR="003B3E2E" w:rsidRPr="00A1115A" w14:paraId="7FC8CB81" w14:textId="77777777" w:rsidTr="002E088A">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18B0DD25" w14:textId="77777777" w:rsidR="003B3E2E" w:rsidRPr="00A1115A" w:rsidRDefault="003B3E2E" w:rsidP="002E088A">
            <w:pPr>
              <w:pStyle w:val="TAN"/>
            </w:pPr>
            <w:r w:rsidRPr="00A1115A">
              <w:t>NOTE 1:</w:t>
            </w:r>
            <w:r w:rsidRPr="00A1115A">
              <w:tab/>
              <w:t xml:space="preserve">The minimum requirements only apply for </w:t>
            </w:r>
            <w:proofErr w:type="spellStart"/>
            <w:r w:rsidRPr="00A1115A">
              <w:t>non simultaneous</w:t>
            </w:r>
            <w:proofErr w:type="spellEnd"/>
            <w:r w:rsidRPr="00A1115A">
              <w:t xml:space="preserve"> Tx/Rx between all carriers for TDD combinations.</w:t>
            </w:r>
          </w:p>
          <w:p w14:paraId="54208CDD" w14:textId="77777777" w:rsidR="003B3E2E" w:rsidRPr="00A1115A" w:rsidRDefault="003B3E2E" w:rsidP="002E088A">
            <w:pPr>
              <w:pStyle w:val="TAN"/>
            </w:pPr>
            <w:bookmarkStart w:id="24" w:name="_Hlk34152838"/>
            <w:r w:rsidRPr="00A1115A">
              <w:t>NOTE 2:</w:t>
            </w:r>
            <w:r w:rsidRPr="00A1115A">
              <w:tab/>
              <w:t xml:space="preserve">The notation </w:t>
            </w:r>
            <w:proofErr w:type="spellStart"/>
            <w:r w:rsidRPr="00A1115A">
              <w:t>CA_nX</w:t>
            </w:r>
            <w:proofErr w:type="spellEnd"/>
            <w:r w:rsidRPr="00A1115A">
              <w:t xml:space="preserve">(*) in this table indicates intra-band non-contiguous CA for band </w:t>
            </w:r>
            <w:proofErr w:type="spellStart"/>
            <w:r w:rsidRPr="00A1115A">
              <w:t>nX</w:t>
            </w:r>
            <w:proofErr w:type="spellEnd"/>
            <w:r w:rsidRPr="00A1115A">
              <w:t xml:space="preserve">. The configurations for each band are in 5.5A.2. </w:t>
            </w:r>
            <w:bookmarkEnd w:id="24"/>
          </w:p>
        </w:tc>
      </w:tr>
    </w:tbl>
    <w:p w14:paraId="68AEADAF" w14:textId="77777777" w:rsidR="0069795D" w:rsidRDefault="0069795D">
      <w:pPr>
        <w:rPr>
          <w:noProof/>
          <w:color w:val="0070C0"/>
        </w:rPr>
      </w:pPr>
    </w:p>
    <w:p w14:paraId="71DCA99D" w14:textId="6A2DDE82" w:rsidR="00CB4CFA" w:rsidRPr="00732B31" w:rsidRDefault="00CB4CFA" w:rsidP="00CB4CFA">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366BA942" w14:textId="77777777" w:rsidR="00CB4CFA" w:rsidRDefault="00CB4CFA" w:rsidP="00732B31">
      <w:pPr>
        <w:rPr>
          <w:noProof/>
          <w:color w:val="0070C0"/>
        </w:rPr>
      </w:pPr>
    </w:p>
    <w:p w14:paraId="33383F16" w14:textId="77777777" w:rsidR="00CB4CFA" w:rsidRPr="00A1115A" w:rsidRDefault="00CB4CFA" w:rsidP="00CB4CFA">
      <w:pPr>
        <w:pStyle w:val="TH"/>
      </w:pPr>
      <w:r w:rsidRPr="00A1115A">
        <w:lastRenderedPageBreak/>
        <w:t>Table 7.3A.2.2-1:</w:t>
      </w:r>
      <w:r w:rsidRPr="00A1115A">
        <w:rPr>
          <w:lang w:val="en-US"/>
        </w:rPr>
        <w:t xml:space="preserve"> Intra-band non-contiguous CA with one uplink configuration for reference sensitivity</w:t>
      </w:r>
      <w:r>
        <w:rPr>
          <w:lang w:val="en-US"/>
        </w:rPr>
        <w:t xml:space="preserve"> </w:t>
      </w:r>
      <w:r w:rsidRPr="007654E5">
        <w:rPr>
          <w:lang w:val="en-US"/>
        </w:rPr>
        <w:t>in FDD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181"/>
        <w:gridCol w:w="2286"/>
        <w:gridCol w:w="1962"/>
        <w:gridCol w:w="1057"/>
        <w:gridCol w:w="872"/>
        <w:gridCol w:w="905"/>
      </w:tblGrid>
      <w:tr w:rsidR="00CB4CFA" w:rsidRPr="00A1115A" w14:paraId="49E69A5A" w14:textId="77777777" w:rsidTr="002E088A">
        <w:trPr>
          <w:trHeight w:val="187"/>
          <w:jc w:val="center"/>
        </w:trPr>
        <w:tc>
          <w:tcPr>
            <w:tcW w:w="709" w:type="pct"/>
            <w:tcBorders>
              <w:top w:val="single" w:sz="4" w:space="0" w:color="auto"/>
              <w:left w:val="single" w:sz="4" w:space="0" w:color="auto"/>
              <w:bottom w:val="single" w:sz="4" w:space="0" w:color="auto"/>
              <w:right w:val="single" w:sz="4" w:space="0" w:color="auto"/>
            </w:tcBorders>
            <w:hideMark/>
          </w:tcPr>
          <w:p w14:paraId="0FD8EE76" w14:textId="77777777" w:rsidR="00CB4CFA" w:rsidRPr="00A1115A" w:rsidRDefault="00CB4CFA" w:rsidP="002E088A">
            <w:pPr>
              <w:pStyle w:val="TAH"/>
              <w:rPr>
                <w:rFonts w:cs="Arial"/>
              </w:rPr>
            </w:pPr>
            <w:r w:rsidRPr="00A1115A">
              <w:rPr>
                <w:rFonts w:cs="Arial"/>
              </w:rPr>
              <w:t>CA configuration</w:t>
            </w:r>
          </w:p>
        </w:tc>
        <w:tc>
          <w:tcPr>
            <w:tcW w:w="613" w:type="pct"/>
            <w:tcBorders>
              <w:top w:val="single" w:sz="4" w:space="0" w:color="auto"/>
              <w:left w:val="single" w:sz="4" w:space="0" w:color="auto"/>
              <w:bottom w:val="single" w:sz="4" w:space="0" w:color="auto"/>
              <w:right w:val="single" w:sz="4" w:space="0" w:color="auto"/>
            </w:tcBorders>
            <w:hideMark/>
          </w:tcPr>
          <w:p w14:paraId="1040D294" w14:textId="77777777" w:rsidR="00CB4CFA" w:rsidRDefault="00CB4CFA" w:rsidP="002E088A">
            <w:pPr>
              <w:pStyle w:val="TAH"/>
              <w:rPr>
                <w:rFonts w:cs="Arial"/>
              </w:rPr>
            </w:pPr>
            <w:r w:rsidRPr="00A1115A">
              <w:rPr>
                <w:rFonts w:cs="Arial"/>
              </w:rPr>
              <w:t>SCS</w:t>
            </w:r>
          </w:p>
          <w:p w14:paraId="21DB239A" w14:textId="77777777" w:rsidR="00CB4CFA" w:rsidRPr="00A1115A" w:rsidRDefault="00CB4CFA" w:rsidP="002E088A">
            <w:pPr>
              <w:pStyle w:val="TAH"/>
              <w:rPr>
                <w:rFonts w:cs="Arial"/>
              </w:rPr>
            </w:pPr>
            <w:r>
              <w:rPr>
                <w:rFonts w:cs="Arial"/>
              </w:rPr>
              <w:t>(PCC/SCC)</w:t>
            </w:r>
          </w:p>
          <w:p w14:paraId="6EF18862" w14:textId="77777777" w:rsidR="00CB4CFA" w:rsidRPr="00A1115A" w:rsidRDefault="00CB4CFA" w:rsidP="002E088A">
            <w:pPr>
              <w:pStyle w:val="TAH"/>
              <w:rPr>
                <w:rFonts w:cs="Arial"/>
              </w:rPr>
            </w:pPr>
            <w:r w:rsidRPr="00A1115A">
              <w:rPr>
                <w:rFonts w:cs="Arial"/>
              </w:rPr>
              <w:t>(kHz)</w:t>
            </w:r>
          </w:p>
        </w:tc>
        <w:tc>
          <w:tcPr>
            <w:tcW w:w="1187" w:type="pct"/>
            <w:tcBorders>
              <w:top w:val="single" w:sz="4" w:space="0" w:color="auto"/>
              <w:left w:val="single" w:sz="4" w:space="0" w:color="auto"/>
              <w:bottom w:val="single" w:sz="4" w:space="0" w:color="auto"/>
              <w:right w:val="single" w:sz="4" w:space="0" w:color="auto"/>
            </w:tcBorders>
            <w:hideMark/>
          </w:tcPr>
          <w:p w14:paraId="430A15B5" w14:textId="77777777" w:rsidR="00CB4CFA" w:rsidRPr="00A1115A" w:rsidRDefault="00CB4CFA" w:rsidP="002E088A">
            <w:pPr>
              <w:pStyle w:val="TAH"/>
              <w:rPr>
                <w:rFonts w:cs="Arial"/>
              </w:rPr>
            </w:pPr>
            <w:r w:rsidRPr="00A1115A">
              <w:rPr>
                <w:rFonts w:cs="Arial"/>
              </w:rPr>
              <w:t>Aggregated channel bandwidth (PCC+SCC)</w:t>
            </w:r>
          </w:p>
        </w:tc>
        <w:tc>
          <w:tcPr>
            <w:tcW w:w="1019" w:type="pct"/>
            <w:tcBorders>
              <w:top w:val="single" w:sz="4" w:space="0" w:color="auto"/>
              <w:left w:val="single" w:sz="4" w:space="0" w:color="auto"/>
              <w:bottom w:val="single" w:sz="4" w:space="0" w:color="auto"/>
              <w:right w:val="single" w:sz="4" w:space="0" w:color="auto"/>
            </w:tcBorders>
            <w:hideMark/>
          </w:tcPr>
          <w:p w14:paraId="74EF8F33" w14:textId="77777777" w:rsidR="00CB4CFA" w:rsidRPr="00A1115A" w:rsidRDefault="00CB4CFA" w:rsidP="002E088A">
            <w:pPr>
              <w:pStyle w:val="TAH"/>
              <w:rPr>
                <w:rFonts w:cs="Arial"/>
              </w:rPr>
            </w:pPr>
            <w:proofErr w:type="spellStart"/>
            <w:r w:rsidRPr="00A1115A">
              <w:rPr>
                <w:rFonts w:cs="Arial"/>
              </w:rPr>
              <w:t>W</w:t>
            </w:r>
            <w:r w:rsidRPr="00A1115A">
              <w:rPr>
                <w:rFonts w:cs="Arial"/>
                <w:vertAlign w:val="subscript"/>
              </w:rPr>
              <w:t>gap</w:t>
            </w:r>
            <w:proofErr w:type="spellEnd"/>
            <w:r w:rsidRPr="00A1115A">
              <w:rPr>
                <w:rFonts w:cs="Arial"/>
                <w:vertAlign w:val="subscript"/>
              </w:rPr>
              <w:t xml:space="preserve"> </w:t>
            </w:r>
            <w:r w:rsidRPr="00A1115A">
              <w:rPr>
                <w:rFonts w:cs="Arial"/>
              </w:rPr>
              <w:t>/ [MHz]</w:t>
            </w:r>
          </w:p>
        </w:tc>
        <w:tc>
          <w:tcPr>
            <w:tcW w:w="549" w:type="pct"/>
            <w:tcBorders>
              <w:top w:val="single" w:sz="4" w:space="0" w:color="auto"/>
              <w:left w:val="single" w:sz="4" w:space="0" w:color="auto"/>
              <w:bottom w:val="single" w:sz="4" w:space="0" w:color="auto"/>
              <w:right w:val="single" w:sz="4" w:space="0" w:color="auto"/>
            </w:tcBorders>
            <w:hideMark/>
          </w:tcPr>
          <w:p w14:paraId="25559E8D" w14:textId="77777777" w:rsidR="00CB4CFA" w:rsidRDefault="00CB4CFA" w:rsidP="002E088A">
            <w:pPr>
              <w:pStyle w:val="TAH"/>
              <w:rPr>
                <w:rFonts w:cs="Arial"/>
              </w:rPr>
            </w:pPr>
            <w:r w:rsidRPr="00A1115A">
              <w:rPr>
                <w:rFonts w:cs="Arial"/>
              </w:rPr>
              <w:t>UL PCC allocation</w:t>
            </w:r>
          </w:p>
          <w:p w14:paraId="60B046FC" w14:textId="77777777" w:rsidR="00CB4CFA" w:rsidRPr="00A1115A" w:rsidRDefault="00CB4CFA" w:rsidP="002E088A">
            <w:pPr>
              <w:pStyle w:val="TAH"/>
              <w:rPr>
                <w:rFonts w:cs="Arial"/>
              </w:rPr>
            </w:pPr>
            <w:r>
              <w:t>(L</w:t>
            </w:r>
            <w:r>
              <w:rPr>
                <w:vertAlign w:val="subscript"/>
              </w:rPr>
              <w:t>CRB</w:t>
            </w:r>
            <w:r>
              <w:t>)</w:t>
            </w:r>
          </w:p>
        </w:tc>
        <w:tc>
          <w:tcPr>
            <w:tcW w:w="453" w:type="pct"/>
            <w:tcBorders>
              <w:top w:val="single" w:sz="4" w:space="0" w:color="auto"/>
              <w:left w:val="single" w:sz="4" w:space="0" w:color="auto"/>
              <w:bottom w:val="single" w:sz="4" w:space="0" w:color="auto"/>
              <w:right w:val="single" w:sz="4" w:space="0" w:color="auto"/>
            </w:tcBorders>
            <w:hideMark/>
          </w:tcPr>
          <w:p w14:paraId="65A0217D" w14:textId="77777777" w:rsidR="00CB4CFA" w:rsidRPr="00A1115A" w:rsidRDefault="00CB4CFA" w:rsidP="002E088A">
            <w:pPr>
              <w:pStyle w:val="TAH"/>
              <w:rPr>
                <w:rFonts w:cs="Arial"/>
              </w:rPr>
            </w:pPr>
            <w:r w:rsidRPr="00A1115A">
              <w:rPr>
                <w:rFonts w:cs="Arial"/>
              </w:rPr>
              <w:t>ΔR</w:t>
            </w:r>
            <w:r w:rsidRPr="00A1115A">
              <w:rPr>
                <w:rFonts w:cs="Arial"/>
                <w:vertAlign w:val="subscript"/>
              </w:rPr>
              <w:t>IBNC</w:t>
            </w:r>
            <w:r w:rsidRPr="00A1115A">
              <w:rPr>
                <w:rFonts w:cs="Arial"/>
              </w:rPr>
              <w:t xml:space="preserve"> (dB)</w:t>
            </w:r>
          </w:p>
        </w:tc>
        <w:tc>
          <w:tcPr>
            <w:tcW w:w="470" w:type="pct"/>
            <w:tcBorders>
              <w:top w:val="single" w:sz="4" w:space="0" w:color="auto"/>
              <w:left w:val="single" w:sz="4" w:space="0" w:color="auto"/>
              <w:bottom w:val="single" w:sz="4" w:space="0" w:color="auto"/>
              <w:right w:val="single" w:sz="4" w:space="0" w:color="auto"/>
            </w:tcBorders>
            <w:hideMark/>
          </w:tcPr>
          <w:p w14:paraId="4B31A07C" w14:textId="77777777" w:rsidR="00CB4CFA" w:rsidRPr="00A1115A" w:rsidRDefault="00CB4CFA" w:rsidP="002E088A">
            <w:pPr>
              <w:pStyle w:val="TAH"/>
              <w:rPr>
                <w:rFonts w:cs="Arial"/>
              </w:rPr>
            </w:pPr>
            <w:r w:rsidRPr="00A1115A">
              <w:rPr>
                <w:rFonts w:cs="Arial"/>
              </w:rPr>
              <w:t>Duplex mode</w:t>
            </w:r>
          </w:p>
        </w:tc>
      </w:tr>
      <w:tr w:rsidR="00CB4CFA" w:rsidRPr="00A1115A" w14:paraId="2A0A8041" w14:textId="77777777" w:rsidTr="002E088A">
        <w:trPr>
          <w:trHeight w:val="187"/>
          <w:jc w:val="center"/>
        </w:trPr>
        <w:tc>
          <w:tcPr>
            <w:tcW w:w="709" w:type="pct"/>
            <w:tcBorders>
              <w:top w:val="single" w:sz="4" w:space="0" w:color="auto"/>
              <w:left w:val="single" w:sz="4" w:space="0" w:color="auto"/>
              <w:bottom w:val="nil"/>
              <w:right w:val="single" w:sz="4" w:space="0" w:color="auto"/>
            </w:tcBorders>
            <w:shd w:val="clear" w:color="auto" w:fill="auto"/>
          </w:tcPr>
          <w:p w14:paraId="2EBC385A" w14:textId="77777777" w:rsidR="00CB4CFA" w:rsidRPr="00A1115A" w:rsidRDefault="00CB4CFA" w:rsidP="002E088A">
            <w:pPr>
              <w:pStyle w:val="TAC"/>
            </w:pPr>
            <w:r w:rsidRPr="00A1115A">
              <w:t>CA_n2(2A)</w:t>
            </w:r>
          </w:p>
        </w:tc>
        <w:tc>
          <w:tcPr>
            <w:tcW w:w="613" w:type="pct"/>
            <w:tcBorders>
              <w:top w:val="single" w:sz="4" w:space="0" w:color="auto"/>
              <w:left w:val="single" w:sz="4" w:space="0" w:color="auto"/>
              <w:bottom w:val="nil"/>
              <w:right w:val="single" w:sz="4" w:space="0" w:color="auto"/>
            </w:tcBorders>
            <w:shd w:val="clear" w:color="auto" w:fill="auto"/>
          </w:tcPr>
          <w:p w14:paraId="05CA9D61" w14:textId="77777777" w:rsidR="00CB4CFA" w:rsidRPr="00A1115A" w:rsidRDefault="00CB4CFA" w:rsidP="002E088A">
            <w:pPr>
              <w:pStyle w:val="TAC"/>
            </w:pPr>
            <w:r w:rsidRPr="00A1115A">
              <w:t>15</w:t>
            </w:r>
            <w:r>
              <w:t>/15</w:t>
            </w:r>
          </w:p>
        </w:tc>
        <w:tc>
          <w:tcPr>
            <w:tcW w:w="1187" w:type="pct"/>
            <w:tcBorders>
              <w:top w:val="single" w:sz="4" w:space="0" w:color="auto"/>
              <w:left w:val="single" w:sz="4" w:space="0" w:color="auto"/>
              <w:bottom w:val="nil"/>
              <w:right w:val="single" w:sz="4" w:space="0" w:color="auto"/>
            </w:tcBorders>
            <w:shd w:val="clear" w:color="auto" w:fill="auto"/>
          </w:tcPr>
          <w:p w14:paraId="49044D0F" w14:textId="77777777" w:rsidR="00CB4CFA" w:rsidRPr="00A1115A" w:rsidRDefault="00CB4CFA" w:rsidP="002E088A">
            <w:pPr>
              <w:pStyle w:val="TAC"/>
            </w:pPr>
            <w:r>
              <w:t>5MHz + 5MHz</w:t>
            </w:r>
          </w:p>
        </w:tc>
        <w:tc>
          <w:tcPr>
            <w:tcW w:w="1019" w:type="pct"/>
            <w:tcBorders>
              <w:top w:val="single" w:sz="4" w:space="0" w:color="auto"/>
              <w:left w:val="single" w:sz="4" w:space="0" w:color="auto"/>
              <w:bottom w:val="single" w:sz="4" w:space="0" w:color="auto"/>
              <w:right w:val="single" w:sz="4" w:space="0" w:color="auto"/>
            </w:tcBorders>
          </w:tcPr>
          <w:p w14:paraId="450D027A" w14:textId="77777777" w:rsidR="00CB4CFA" w:rsidRPr="00A1115A" w:rsidRDefault="00CB4CFA" w:rsidP="002E088A">
            <w:pPr>
              <w:pStyle w:val="TAC"/>
            </w:pPr>
            <w:proofErr w:type="spellStart"/>
            <w:r w:rsidRPr="00A1115A">
              <w:rPr>
                <w:rFonts w:cs="Arial"/>
                <w:szCs w:val="18"/>
                <w:lang w:eastAsia="sv-SE"/>
              </w:rPr>
              <w:t>W</w:t>
            </w:r>
            <w:r w:rsidRPr="00A1115A">
              <w:rPr>
                <w:rFonts w:cs="Arial"/>
                <w:szCs w:val="18"/>
                <w:vertAlign w:val="subscript"/>
                <w:lang w:eastAsia="sv-SE"/>
              </w:rPr>
              <w:t>gap</w:t>
            </w:r>
            <w:proofErr w:type="spellEnd"/>
            <w:r w:rsidRPr="00A1115A">
              <w:rPr>
                <w:rFonts w:cs="Arial"/>
                <w:szCs w:val="18"/>
                <w:lang w:eastAsia="sv-SE"/>
              </w:rPr>
              <w:t xml:space="preserve"> = 55.0</w:t>
            </w:r>
          </w:p>
        </w:tc>
        <w:tc>
          <w:tcPr>
            <w:tcW w:w="549" w:type="pct"/>
            <w:tcBorders>
              <w:top w:val="single" w:sz="4" w:space="0" w:color="auto"/>
              <w:left w:val="single" w:sz="4" w:space="0" w:color="auto"/>
              <w:bottom w:val="single" w:sz="4" w:space="0" w:color="auto"/>
              <w:right w:val="single" w:sz="4" w:space="0" w:color="auto"/>
            </w:tcBorders>
          </w:tcPr>
          <w:p w14:paraId="1F24EDD8" w14:textId="77777777" w:rsidR="00CB4CFA" w:rsidRPr="00A1115A" w:rsidRDefault="00CB4CFA" w:rsidP="002E088A">
            <w:pPr>
              <w:pStyle w:val="TAC"/>
            </w:pPr>
            <w:r w:rsidRPr="00A1115A">
              <w:t>10</w:t>
            </w:r>
            <w:r w:rsidRPr="00A1115A">
              <w:rPr>
                <w:vertAlign w:val="superscript"/>
              </w:rPr>
              <w:t>5</w:t>
            </w:r>
          </w:p>
        </w:tc>
        <w:tc>
          <w:tcPr>
            <w:tcW w:w="453" w:type="pct"/>
            <w:tcBorders>
              <w:top w:val="single" w:sz="4" w:space="0" w:color="auto"/>
              <w:left w:val="single" w:sz="4" w:space="0" w:color="auto"/>
              <w:bottom w:val="single" w:sz="4" w:space="0" w:color="auto"/>
              <w:right w:val="single" w:sz="4" w:space="0" w:color="auto"/>
            </w:tcBorders>
          </w:tcPr>
          <w:p w14:paraId="66C5440B" w14:textId="77777777" w:rsidR="00CB4CFA" w:rsidRPr="00A1115A" w:rsidRDefault="00CB4CFA" w:rsidP="002E088A">
            <w:pPr>
              <w:pStyle w:val="TAC"/>
            </w:pPr>
            <w:r w:rsidRPr="00A1115A">
              <w:t>5.0</w:t>
            </w:r>
          </w:p>
        </w:tc>
        <w:tc>
          <w:tcPr>
            <w:tcW w:w="470" w:type="pct"/>
            <w:tcBorders>
              <w:top w:val="single" w:sz="4" w:space="0" w:color="auto"/>
              <w:left w:val="single" w:sz="4" w:space="0" w:color="auto"/>
              <w:bottom w:val="nil"/>
              <w:right w:val="single" w:sz="4" w:space="0" w:color="auto"/>
            </w:tcBorders>
            <w:shd w:val="clear" w:color="auto" w:fill="auto"/>
          </w:tcPr>
          <w:p w14:paraId="38D04C43" w14:textId="77777777" w:rsidR="00CB4CFA" w:rsidRPr="00A1115A" w:rsidRDefault="00CB4CFA" w:rsidP="002E088A">
            <w:pPr>
              <w:pStyle w:val="TAC"/>
            </w:pPr>
            <w:r w:rsidRPr="00A1115A">
              <w:t>FDD</w:t>
            </w:r>
          </w:p>
        </w:tc>
      </w:tr>
      <w:tr w:rsidR="00CB4CFA" w:rsidRPr="00A1115A" w14:paraId="05F39CF8" w14:textId="77777777" w:rsidTr="002E088A">
        <w:trPr>
          <w:trHeight w:val="187"/>
          <w:jc w:val="center"/>
        </w:trPr>
        <w:tc>
          <w:tcPr>
            <w:tcW w:w="709" w:type="pct"/>
            <w:tcBorders>
              <w:top w:val="nil"/>
              <w:left w:val="single" w:sz="4" w:space="0" w:color="auto"/>
              <w:bottom w:val="single" w:sz="4" w:space="0" w:color="auto"/>
              <w:right w:val="single" w:sz="4" w:space="0" w:color="auto"/>
            </w:tcBorders>
            <w:shd w:val="clear" w:color="auto" w:fill="auto"/>
          </w:tcPr>
          <w:p w14:paraId="6FE71640" w14:textId="77777777" w:rsidR="00CB4CFA" w:rsidRPr="00A1115A" w:rsidRDefault="00CB4CFA" w:rsidP="002E088A">
            <w:pPr>
              <w:pStyle w:val="TAC"/>
            </w:pPr>
          </w:p>
        </w:tc>
        <w:tc>
          <w:tcPr>
            <w:tcW w:w="613" w:type="pct"/>
            <w:tcBorders>
              <w:top w:val="nil"/>
              <w:left w:val="single" w:sz="4" w:space="0" w:color="auto"/>
              <w:bottom w:val="single" w:sz="4" w:space="0" w:color="auto"/>
              <w:right w:val="single" w:sz="4" w:space="0" w:color="auto"/>
            </w:tcBorders>
            <w:shd w:val="clear" w:color="auto" w:fill="auto"/>
          </w:tcPr>
          <w:p w14:paraId="0F4D90E3" w14:textId="77777777" w:rsidR="00CB4CFA" w:rsidRPr="00A1115A" w:rsidRDefault="00CB4CFA" w:rsidP="002E088A">
            <w:pPr>
              <w:pStyle w:val="TAC"/>
            </w:pPr>
          </w:p>
        </w:tc>
        <w:tc>
          <w:tcPr>
            <w:tcW w:w="1187" w:type="pct"/>
            <w:tcBorders>
              <w:top w:val="nil"/>
              <w:left w:val="single" w:sz="4" w:space="0" w:color="auto"/>
              <w:bottom w:val="single" w:sz="4" w:space="0" w:color="auto"/>
              <w:right w:val="single" w:sz="4" w:space="0" w:color="auto"/>
            </w:tcBorders>
            <w:shd w:val="clear" w:color="auto" w:fill="auto"/>
          </w:tcPr>
          <w:p w14:paraId="2DBBFCDA" w14:textId="77777777" w:rsidR="00CB4CFA" w:rsidRPr="00A1115A" w:rsidRDefault="00CB4CFA" w:rsidP="002E088A">
            <w:pPr>
              <w:pStyle w:val="TAC"/>
            </w:pPr>
          </w:p>
        </w:tc>
        <w:tc>
          <w:tcPr>
            <w:tcW w:w="1019" w:type="pct"/>
            <w:tcBorders>
              <w:top w:val="single" w:sz="4" w:space="0" w:color="auto"/>
              <w:left w:val="single" w:sz="4" w:space="0" w:color="auto"/>
              <w:bottom w:val="single" w:sz="4" w:space="0" w:color="auto"/>
              <w:right w:val="single" w:sz="4" w:space="0" w:color="auto"/>
            </w:tcBorders>
          </w:tcPr>
          <w:p w14:paraId="1FE00D5D" w14:textId="77777777" w:rsidR="00CB4CFA" w:rsidRPr="00A1115A" w:rsidRDefault="00CB4CFA" w:rsidP="002E088A">
            <w:pPr>
              <w:pStyle w:val="TAC"/>
            </w:pPr>
            <w:proofErr w:type="spellStart"/>
            <w:r w:rsidRPr="00A1115A">
              <w:rPr>
                <w:rFonts w:cs="Arial"/>
                <w:szCs w:val="18"/>
                <w:lang w:eastAsia="sv-SE"/>
              </w:rPr>
              <w:t>W</w:t>
            </w:r>
            <w:r w:rsidRPr="00A1115A">
              <w:rPr>
                <w:rFonts w:cs="Arial"/>
                <w:szCs w:val="18"/>
                <w:vertAlign w:val="subscript"/>
                <w:lang w:eastAsia="sv-SE"/>
              </w:rPr>
              <w:t>gap</w:t>
            </w:r>
            <w:proofErr w:type="spellEnd"/>
            <w:r w:rsidRPr="00A1115A">
              <w:rPr>
                <w:rFonts w:cs="Arial"/>
                <w:szCs w:val="18"/>
                <w:lang w:eastAsia="sv-SE"/>
              </w:rPr>
              <w:t xml:space="preserve"> = 30.0</w:t>
            </w:r>
          </w:p>
        </w:tc>
        <w:tc>
          <w:tcPr>
            <w:tcW w:w="549" w:type="pct"/>
            <w:tcBorders>
              <w:top w:val="single" w:sz="4" w:space="0" w:color="auto"/>
              <w:left w:val="single" w:sz="4" w:space="0" w:color="auto"/>
              <w:bottom w:val="single" w:sz="4" w:space="0" w:color="auto"/>
              <w:right w:val="single" w:sz="4" w:space="0" w:color="auto"/>
            </w:tcBorders>
          </w:tcPr>
          <w:p w14:paraId="716D7E47" w14:textId="77777777" w:rsidR="00CB4CFA" w:rsidRPr="00A1115A" w:rsidRDefault="00CB4CFA" w:rsidP="002E088A">
            <w:pPr>
              <w:pStyle w:val="TAC"/>
            </w:pPr>
            <w:r w:rsidRPr="00A1115A">
              <w:t>25</w:t>
            </w:r>
          </w:p>
        </w:tc>
        <w:tc>
          <w:tcPr>
            <w:tcW w:w="453" w:type="pct"/>
            <w:tcBorders>
              <w:top w:val="single" w:sz="4" w:space="0" w:color="auto"/>
              <w:left w:val="single" w:sz="4" w:space="0" w:color="auto"/>
              <w:bottom w:val="single" w:sz="4" w:space="0" w:color="auto"/>
              <w:right w:val="single" w:sz="4" w:space="0" w:color="auto"/>
            </w:tcBorders>
          </w:tcPr>
          <w:p w14:paraId="10924D4D" w14:textId="77777777" w:rsidR="00CB4CFA" w:rsidRPr="00A1115A" w:rsidRDefault="00CB4CFA" w:rsidP="002E088A">
            <w:pPr>
              <w:pStyle w:val="TAC"/>
            </w:pPr>
            <w:r w:rsidRPr="00A1115A">
              <w:t>0.0</w:t>
            </w:r>
          </w:p>
        </w:tc>
        <w:tc>
          <w:tcPr>
            <w:tcW w:w="470" w:type="pct"/>
            <w:tcBorders>
              <w:top w:val="nil"/>
              <w:left w:val="single" w:sz="4" w:space="0" w:color="auto"/>
              <w:bottom w:val="single" w:sz="4" w:space="0" w:color="auto"/>
              <w:right w:val="single" w:sz="4" w:space="0" w:color="auto"/>
            </w:tcBorders>
            <w:shd w:val="clear" w:color="auto" w:fill="auto"/>
          </w:tcPr>
          <w:p w14:paraId="57AC3ED7" w14:textId="77777777" w:rsidR="00CB4CFA" w:rsidRPr="00A1115A" w:rsidRDefault="00CB4CFA" w:rsidP="002E088A">
            <w:pPr>
              <w:pStyle w:val="TAC"/>
            </w:pPr>
          </w:p>
        </w:tc>
      </w:tr>
      <w:tr w:rsidR="00CB4CFA" w:rsidRPr="00A1115A" w14:paraId="35E3A813" w14:textId="77777777" w:rsidTr="002E088A">
        <w:trPr>
          <w:trHeight w:val="187"/>
          <w:jc w:val="center"/>
        </w:trPr>
        <w:tc>
          <w:tcPr>
            <w:tcW w:w="709" w:type="pct"/>
            <w:tcBorders>
              <w:top w:val="single" w:sz="4" w:space="0" w:color="auto"/>
              <w:left w:val="single" w:sz="4" w:space="0" w:color="auto"/>
              <w:bottom w:val="nil"/>
              <w:right w:val="single" w:sz="4" w:space="0" w:color="auto"/>
            </w:tcBorders>
            <w:shd w:val="clear" w:color="auto" w:fill="auto"/>
          </w:tcPr>
          <w:p w14:paraId="6DD987EB" w14:textId="77777777" w:rsidR="00CB4CFA" w:rsidRPr="00A1115A" w:rsidRDefault="00CB4CFA" w:rsidP="002E088A">
            <w:pPr>
              <w:pStyle w:val="TAC"/>
            </w:pPr>
            <w:r w:rsidRPr="00A1115A">
              <w:t>CA_n3(2A)</w:t>
            </w:r>
          </w:p>
        </w:tc>
        <w:tc>
          <w:tcPr>
            <w:tcW w:w="613" w:type="pct"/>
            <w:tcBorders>
              <w:top w:val="single" w:sz="4" w:space="0" w:color="auto"/>
              <w:left w:val="single" w:sz="4" w:space="0" w:color="auto"/>
              <w:bottom w:val="nil"/>
              <w:right w:val="single" w:sz="4" w:space="0" w:color="auto"/>
            </w:tcBorders>
            <w:shd w:val="clear" w:color="auto" w:fill="auto"/>
          </w:tcPr>
          <w:p w14:paraId="4D403A8E" w14:textId="77777777" w:rsidR="00CB4CFA" w:rsidRPr="00A1115A" w:rsidRDefault="00CB4CFA" w:rsidP="002E088A">
            <w:pPr>
              <w:pStyle w:val="TAC"/>
            </w:pPr>
            <w:r w:rsidRPr="00A1115A">
              <w:t>15</w:t>
            </w:r>
            <w:r>
              <w:t>/15</w:t>
            </w:r>
          </w:p>
        </w:tc>
        <w:tc>
          <w:tcPr>
            <w:tcW w:w="1187" w:type="pct"/>
            <w:tcBorders>
              <w:top w:val="single" w:sz="4" w:space="0" w:color="auto"/>
              <w:left w:val="single" w:sz="4" w:space="0" w:color="auto"/>
              <w:bottom w:val="nil"/>
              <w:right w:val="single" w:sz="4" w:space="0" w:color="auto"/>
            </w:tcBorders>
            <w:shd w:val="clear" w:color="auto" w:fill="auto"/>
          </w:tcPr>
          <w:p w14:paraId="341340EA" w14:textId="77777777" w:rsidR="00CB4CFA" w:rsidRPr="00A1115A" w:rsidRDefault="00CB4CFA" w:rsidP="002E088A">
            <w:pPr>
              <w:pStyle w:val="TAC"/>
            </w:pPr>
            <w:r>
              <w:t>5MHz + 5MHz</w:t>
            </w:r>
          </w:p>
        </w:tc>
        <w:tc>
          <w:tcPr>
            <w:tcW w:w="1019" w:type="pct"/>
            <w:tcBorders>
              <w:top w:val="single" w:sz="4" w:space="0" w:color="auto"/>
              <w:left w:val="single" w:sz="4" w:space="0" w:color="auto"/>
              <w:bottom w:val="single" w:sz="4" w:space="0" w:color="auto"/>
              <w:right w:val="single" w:sz="4" w:space="0" w:color="auto"/>
            </w:tcBorders>
          </w:tcPr>
          <w:p w14:paraId="61AE16FD" w14:textId="77777777" w:rsidR="00CB4CFA" w:rsidRPr="00A1115A" w:rsidRDefault="00CB4CFA" w:rsidP="002E088A">
            <w:pPr>
              <w:pStyle w:val="TAC"/>
              <w:rPr>
                <w:rFonts w:cs="Arial"/>
                <w:szCs w:val="18"/>
                <w:lang w:eastAsia="sv-SE"/>
              </w:rPr>
            </w:pPr>
            <w:proofErr w:type="spellStart"/>
            <w:r w:rsidRPr="00A1115A">
              <w:t>W</w:t>
            </w:r>
            <w:r w:rsidRPr="00A1115A">
              <w:rPr>
                <w:vertAlign w:val="subscript"/>
              </w:rPr>
              <w:t>gap</w:t>
            </w:r>
            <w:proofErr w:type="spellEnd"/>
            <w:r w:rsidRPr="00A1115A">
              <w:t xml:space="preserve"> </w:t>
            </w:r>
            <w:r w:rsidRPr="00A1115A">
              <w:rPr>
                <w:rFonts w:hint="eastAsia"/>
              </w:rPr>
              <w:t>=</w:t>
            </w:r>
            <w:r w:rsidRPr="00A1115A">
              <w:t xml:space="preserve"> 65.0</w:t>
            </w:r>
          </w:p>
        </w:tc>
        <w:tc>
          <w:tcPr>
            <w:tcW w:w="549" w:type="pct"/>
            <w:tcBorders>
              <w:top w:val="single" w:sz="4" w:space="0" w:color="auto"/>
              <w:left w:val="single" w:sz="4" w:space="0" w:color="auto"/>
              <w:bottom w:val="single" w:sz="4" w:space="0" w:color="auto"/>
              <w:right w:val="single" w:sz="4" w:space="0" w:color="auto"/>
            </w:tcBorders>
          </w:tcPr>
          <w:p w14:paraId="6EB4DAC6" w14:textId="77777777" w:rsidR="00CB4CFA" w:rsidRPr="00A1115A" w:rsidRDefault="00CB4CFA" w:rsidP="002E088A">
            <w:pPr>
              <w:pStyle w:val="TAC"/>
            </w:pPr>
            <w:r w:rsidRPr="00A1115A">
              <w:t>12</w:t>
            </w:r>
            <w:r w:rsidRPr="00A1115A">
              <w:rPr>
                <w:vertAlign w:val="superscript"/>
              </w:rPr>
              <w:t>5</w:t>
            </w:r>
          </w:p>
        </w:tc>
        <w:tc>
          <w:tcPr>
            <w:tcW w:w="453" w:type="pct"/>
            <w:tcBorders>
              <w:top w:val="single" w:sz="4" w:space="0" w:color="auto"/>
              <w:left w:val="single" w:sz="4" w:space="0" w:color="auto"/>
              <w:bottom w:val="single" w:sz="4" w:space="0" w:color="auto"/>
              <w:right w:val="single" w:sz="4" w:space="0" w:color="auto"/>
            </w:tcBorders>
          </w:tcPr>
          <w:p w14:paraId="2B39C93B" w14:textId="77777777" w:rsidR="00CB4CFA" w:rsidRPr="00A1115A" w:rsidRDefault="00CB4CFA" w:rsidP="002E088A">
            <w:pPr>
              <w:pStyle w:val="TAC"/>
            </w:pPr>
            <w:r w:rsidRPr="00A1115A">
              <w:t>4.7</w:t>
            </w:r>
          </w:p>
        </w:tc>
        <w:tc>
          <w:tcPr>
            <w:tcW w:w="470" w:type="pct"/>
            <w:tcBorders>
              <w:top w:val="single" w:sz="4" w:space="0" w:color="auto"/>
              <w:left w:val="single" w:sz="4" w:space="0" w:color="auto"/>
              <w:bottom w:val="nil"/>
              <w:right w:val="single" w:sz="4" w:space="0" w:color="auto"/>
            </w:tcBorders>
            <w:shd w:val="clear" w:color="auto" w:fill="auto"/>
          </w:tcPr>
          <w:p w14:paraId="62E9941A" w14:textId="77777777" w:rsidR="00CB4CFA" w:rsidRPr="00A1115A" w:rsidRDefault="00CB4CFA" w:rsidP="002E088A">
            <w:pPr>
              <w:pStyle w:val="TAC"/>
            </w:pPr>
            <w:r w:rsidRPr="00A1115A">
              <w:t>FDD</w:t>
            </w:r>
          </w:p>
        </w:tc>
      </w:tr>
      <w:tr w:rsidR="00CB4CFA" w:rsidRPr="00A1115A" w14:paraId="05176350" w14:textId="77777777" w:rsidTr="002E088A">
        <w:trPr>
          <w:trHeight w:val="187"/>
          <w:jc w:val="center"/>
        </w:trPr>
        <w:tc>
          <w:tcPr>
            <w:tcW w:w="709" w:type="pct"/>
            <w:tcBorders>
              <w:top w:val="nil"/>
              <w:left w:val="single" w:sz="4" w:space="0" w:color="auto"/>
              <w:bottom w:val="single" w:sz="4" w:space="0" w:color="auto"/>
              <w:right w:val="single" w:sz="4" w:space="0" w:color="auto"/>
            </w:tcBorders>
            <w:shd w:val="clear" w:color="auto" w:fill="auto"/>
          </w:tcPr>
          <w:p w14:paraId="79B3B9B0" w14:textId="77777777" w:rsidR="00CB4CFA" w:rsidRPr="00A1115A" w:rsidRDefault="00CB4CFA" w:rsidP="002E088A">
            <w:pPr>
              <w:pStyle w:val="TAC"/>
            </w:pPr>
          </w:p>
        </w:tc>
        <w:tc>
          <w:tcPr>
            <w:tcW w:w="613" w:type="pct"/>
            <w:tcBorders>
              <w:top w:val="nil"/>
              <w:left w:val="single" w:sz="4" w:space="0" w:color="auto"/>
              <w:bottom w:val="single" w:sz="4" w:space="0" w:color="auto"/>
              <w:right w:val="single" w:sz="4" w:space="0" w:color="auto"/>
            </w:tcBorders>
            <w:shd w:val="clear" w:color="auto" w:fill="auto"/>
          </w:tcPr>
          <w:p w14:paraId="7EE79E81" w14:textId="77777777" w:rsidR="00CB4CFA" w:rsidRPr="00A1115A" w:rsidRDefault="00CB4CFA" w:rsidP="002E088A">
            <w:pPr>
              <w:pStyle w:val="TAC"/>
            </w:pPr>
          </w:p>
        </w:tc>
        <w:tc>
          <w:tcPr>
            <w:tcW w:w="1187" w:type="pct"/>
            <w:tcBorders>
              <w:top w:val="nil"/>
              <w:left w:val="single" w:sz="4" w:space="0" w:color="auto"/>
              <w:bottom w:val="single" w:sz="4" w:space="0" w:color="auto"/>
              <w:right w:val="single" w:sz="4" w:space="0" w:color="auto"/>
            </w:tcBorders>
            <w:shd w:val="clear" w:color="auto" w:fill="auto"/>
          </w:tcPr>
          <w:p w14:paraId="16B8A796" w14:textId="77777777" w:rsidR="00CB4CFA" w:rsidRPr="00A1115A" w:rsidRDefault="00CB4CFA" w:rsidP="002E088A">
            <w:pPr>
              <w:pStyle w:val="TAC"/>
            </w:pPr>
          </w:p>
        </w:tc>
        <w:tc>
          <w:tcPr>
            <w:tcW w:w="1019" w:type="pct"/>
            <w:tcBorders>
              <w:top w:val="single" w:sz="4" w:space="0" w:color="auto"/>
              <w:left w:val="single" w:sz="4" w:space="0" w:color="auto"/>
              <w:bottom w:val="single" w:sz="4" w:space="0" w:color="auto"/>
              <w:right w:val="single" w:sz="4" w:space="0" w:color="auto"/>
            </w:tcBorders>
          </w:tcPr>
          <w:p w14:paraId="4501EE8C" w14:textId="77777777" w:rsidR="00CB4CFA" w:rsidRPr="00A1115A" w:rsidRDefault="00CB4CFA" w:rsidP="002E088A">
            <w:pPr>
              <w:pStyle w:val="TAC"/>
              <w:rPr>
                <w:rFonts w:cs="Arial"/>
                <w:szCs w:val="18"/>
                <w:lang w:eastAsia="sv-SE"/>
              </w:rPr>
            </w:pPr>
            <w:proofErr w:type="spellStart"/>
            <w:r w:rsidRPr="00A1115A">
              <w:t>W</w:t>
            </w:r>
            <w:r w:rsidRPr="00A1115A">
              <w:rPr>
                <w:vertAlign w:val="subscript"/>
              </w:rPr>
              <w:t>gap</w:t>
            </w:r>
            <w:proofErr w:type="spellEnd"/>
            <w:r w:rsidRPr="00A1115A" w:rsidDel="00B44008">
              <w:t xml:space="preserve"> </w:t>
            </w:r>
            <w:r w:rsidRPr="00A1115A">
              <w:rPr>
                <w:rFonts w:hint="eastAsia"/>
              </w:rPr>
              <w:t>=</w:t>
            </w:r>
            <w:r w:rsidRPr="00A1115A">
              <w:t xml:space="preserve"> 45.0</w:t>
            </w:r>
          </w:p>
        </w:tc>
        <w:tc>
          <w:tcPr>
            <w:tcW w:w="549" w:type="pct"/>
            <w:tcBorders>
              <w:top w:val="single" w:sz="4" w:space="0" w:color="auto"/>
              <w:left w:val="single" w:sz="4" w:space="0" w:color="auto"/>
              <w:bottom w:val="single" w:sz="4" w:space="0" w:color="auto"/>
              <w:right w:val="single" w:sz="4" w:space="0" w:color="auto"/>
            </w:tcBorders>
          </w:tcPr>
          <w:p w14:paraId="76294E84" w14:textId="77777777" w:rsidR="00CB4CFA" w:rsidRPr="00A1115A" w:rsidRDefault="00CB4CFA" w:rsidP="002E088A">
            <w:pPr>
              <w:pStyle w:val="TAC"/>
            </w:pPr>
            <w:r w:rsidRPr="00A1115A">
              <w:t>25</w:t>
            </w:r>
            <w:r w:rsidRPr="00A1115A">
              <w:rPr>
                <w:vertAlign w:val="superscript"/>
              </w:rPr>
              <w:t>5</w:t>
            </w:r>
          </w:p>
        </w:tc>
        <w:tc>
          <w:tcPr>
            <w:tcW w:w="453" w:type="pct"/>
            <w:tcBorders>
              <w:top w:val="single" w:sz="4" w:space="0" w:color="auto"/>
              <w:left w:val="single" w:sz="4" w:space="0" w:color="auto"/>
              <w:bottom w:val="single" w:sz="4" w:space="0" w:color="auto"/>
              <w:right w:val="single" w:sz="4" w:space="0" w:color="auto"/>
            </w:tcBorders>
          </w:tcPr>
          <w:p w14:paraId="29B6201B" w14:textId="77777777" w:rsidR="00CB4CFA" w:rsidRPr="00A1115A" w:rsidRDefault="00CB4CFA" w:rsidP="002E088A">
            <w:pPr>
              <w:pStyle w:val="TAC"/>
            </w:pPr>
            <w:r w:rsidRPr="00A1115A">
              <w:t>0.0</w:t>
            </w:r>
          </w:p>
        </w:tc>
        <w:tc>
          <w:tcPr>
            <w:tcW w:w="470" w:type="pct"/>
            <w:tcBorders>
              <w:top w:val="nil"/>
              <w:left w:val="single" w:sz="4" w:space="0" w:color="auto"/>
              <w:bottom w:val="single" w:sz="4" w:space="0" w:color="auto"/>
              <w:right w:val="single" w:sz="4" w:space="0" w:color="auto"/>
            </w:tcBorders>
            <w:shd w:val="clear" w:color="auto" w:fill="auto"/>
          </w:tcPr>
          <w:p w14:paraId="4AFA72EA" w14:textId="77777777" w:rsidR="00CB4CFA" w:rsidRPr="00A1115A" w:rsidRDefault="00CB4CFA" w:rsidP="002E088A">
            <w:pPr>
              <w:pStyle w:val="TAC"/>
            </w:pPr>
          </w:p>
        </w:tc>
      </w:tr>
      <w:tr w:rsidR="00CB4CFA" w:rsidRPr="00A1115A" w14:paraId="0694FDC5" w14:textId="77777777" w:rsidTr="002E088A">
        <w:trPr>
          <w:trHeight w:val="187"/>
          <w:jc w:val="center"/>
        </w:trPr>
        <w:tc>
          <w:tcPr>
            <w:tcW w:w="709" w:type="pct"/>
            <w:tcBorders>
              <w:top w:val="nil"/>
              <w:left w:val="single" w:sz="4" w:space="0" w:color="auto"/>
              <w:bottom w:val="single" w:sz="4" w:space="0" w:color="auto"/>
              <w:right w:val="single" w:sz="4" w:space="0" w:color="auto"/>
            </w:tcBorders>
            <w:shd w:val="clear" w:color="auto" w:fill="auto"/>
          </w:tcPr>
          <w:p w14:paraId="6D49A18B" w14:textId="77777777" w:rsidR="00CB4CFA" w:rsidRPr="00A1115A" w:rsidRDefault="00CB4CFA" w:rsidP="002E088A">
            <w:pPr>
              <w:pStyle w:val="TAC"/>
            </w:pPr>
            <w:r w:rsidRPr="00A1115A">
              <w:t>CA_n5(2A)</w:t>
            </w:r>
          </w:p>
        </w:tc>
        <w:tc>
          <w:tcPr>
            <w:tcW w:w="613" w:type="pct"/>
            <w:tcBorders>
              <w:top w:val="nil"/>
              <w:left w:val="single" w:sz="4" w:space="0" w:color="auto"/>
              <w:bottom w:val="single" w:sz="4" w:space="0" w:color="auto"/>
              <w:right w:val="single" w:sz="4" w:space="0" w:color="auto"/>
            </w:tcBorders>
            <w:shd w:val="clear" w:color="auto" w:fill="auto"/>
          </w:tcPr>
          <w:p w14:paraId="3CC73527" w14:textId="77777777" w:rsidR="00CB4CFA" w:rsidRPr="00A1115A" w:rsidRDefault="00CB4CFA" w:rsidP="002E088A">
            <w:pPr>
              <w:pStyle w:val="TAC"/>
            </w:pPr>
            <w:r w:rsidRPr="00A1115A">
              <w:t>15</w:t>
            </w:r>
            <w:r>
              <w:t>/15</w:t>
            </w:r>
          </w:p>
        </w:tc>
        <w:tc>
          <w:tcPr>
            <w:tcW w:w="1187" w:type="pct"/>
            <w:tcBorders>
              <w:top w:val="nil"/>
              <w:left w:val="single" w:sz="4" w:space="0" w:color="auto"/>
              <w:bottom w:val="single" w:sz="4" w:space="0" w:color="auto"/>
              <w:right w:val="single" w:sz="4" w:space="0" w:color="auto"/>
            </w:tcBorders>
            <w:shd w:val="clear" w:color="auto" w:fill="auto"/>
          </w:tcPr>
          <w:p w14:paraId="414EE31F" w14:textId="77777777" w:rsidR="00CB4CFA" w:rsidRPr="00A1115A" w:rsidRDefault="00CB4CFA" w:rsidP="002E088A">
            <w:pPr>
              <w:pStyle w:val="TAC"/>
            </w:pPr>
            <w:r>
              <w:t>15MHz + 5MHz</w:t>
            </w:r>
          </w:p>
        </w:tc>
        <w:tc>
          <w:tcPr>
            <w:tcW w:w="1019" w:type="pct"/>
            <w:tcBorders>
              <w:top w:val="single" w:sz="4" w:space="0" w:color="auto"/>
              <w:left w:val="single" w:sz="4" w:space="0" w:color="auto"/>
              <w:bottom w:val="single" w:sz="4" w:space="0" w:color="auto"/>
              <w:right w:val="single" w:sz="4" w:space="0" w:color="auto"/>
            </w:tcBorders>
          </w:tcPr>
          <w:p w14:paraId="0A6C00D2" w14:textId="77777777" w:rsidR="00CB4CFA" w:rsidRPr="00A1115A" w:rsidRDefault="00CB4CFA" w:rsidP="002E088A">
            <w:pPr>
              <w:pStyle w:val="TAC"/>
            </w:pPr>
            <w:proofErr w:type="spellStart"/>
            <w:r w:rsidRPr="00A1115A">
              <w:t>W</w:t>
            </w:r>
            <w:r w:rsidRPr="00A1115A">
              <w:rPr>
                <w:vertAlign w:val="subscript"/>
              </w:rPr>
              <w:t>gap</w:t>
            </w:r>
            <w:proofErr w:type="spellEnd"/>
            <w:r w:rsidRPr="00A1115A">
              <w:t> = 5.0</w:t>
            </w:r>
          </w:p>
        </w:tc>
        <w:tc>
          <w:tcPr>
            <w:tcW w:w="549" w:type="pct"/>
            <w:tcBorders>
              <w:top w:val="single" w:sz="4" w:space="0" w:color="auto"/>
              <w:left w:val="single" w:sz="4" w:space="0" w:color="auto"/>
              <w:bottom w:val="single" w:sz="4" w:space="0" w:color="auto"/>
              <w:right w:val="single" w:sz="4" w:space="0" w:color="auto"/>
            </w:tcBorders>
          </w:tcPr>
          <w:p w14:paraId="6C68229F" w14:textId="77777777" w:rsidR="00CB4CFA" w:rsidRPr="00A1115A" w:rsidRDefault="00CB4CFA" w:rsidP="002E088A">
            <w:pPr>
              <w:pStyle w:val="TAC"/>
            </w:pPr>
            <w:r w:rsidRPr="00A1115A">
              <w:t>5</w:t>
            </w:r>
            <w:r w:rsidRPr="00A1115A">
              <w:rPr>
                <w:vertAlign w:val="superscript"/>
              </w:rPr>
              <w:t>5</w:t>
            </w:r>
          </w:p>
        </w:tc>
        <w:tc>
          <w:tcPr>
            <w:tcW w:w="453" w:type="pct"/>
            <w:tcBorders>
              <w:top w:val="single" w:sz="4" w:space="0" w:color="auto"/>
              <w:left w:val="single" w:sz="4" w:space="0" w:color="auto"/>
              <w:bottom w:val="single" w:sz="4" w:space="0" w:color="auto"/>
              <w:right w:val="single" w:sz="4" w:space="0" w:color="auto"/>
            </w:tcBorders>
          </w:tcPr>
          <w:p w14:paraId="72051FA6" w14:textId="77777777" w:rsidR="00CB4CFA" w:rsidRPr="00A1115A" w:rsidRDefault="00CB4CFA" w:rsidP="002E088A">
            <w:pPr>
              <w:pStyle w:val="TAC"/>
            </w:pPr>
            <w:r w:rsidRPr="00A1115A">
              <w:t>6.3</w:t>
            </w:r>
          </w:p>
        </w:tc>
        <w:tc>
          <w:tcPr>
            <w:tcW w:w="470" w:type="pct"/>
            <w:tcBorders>
              <w:top w:val="nil"/>
              <w:left w:val="single" w:sz="4" w:space="0" w:color="auto"/>
              <w:bottom w:val="single" w:sz="4" w:space="0" w:color="auto"/>
              <w:right w:val="single" w:sz="4" w:space="0" w:color="auto"/>
            </w:tcBorders>
            <w:shd w:val="clear" w:color="auto" w:fill="auto"/>
          </w:tcPr>
          <w:p w14:paraId="499C271A" w14:textId="77777777" w:rsidR="00CB4CFA" w:rsidRPr="00A1115A" w:rsidRDefault="00CB4CFA" w:rsidP="002E088A">
            <w:pPr>
              <w:pStyle w:val="TAC"/>
            </w:pPr>
            <w:r w:rsidRPr="00A1115A">
              <w:t>FDD</w:t>
            </w:r>
          </w:p>
        </w:tc>
      </w:tr>
      <w:tr w:rsidR="00CB4CFA" w:rsidRPr="00A1115A" w14:paraId="1CA6EB8E" w14:textId="77777777" w:rsidTr="002E088A">
        <w:trPr>
          <w:trHeight w:val="187"/>
          <w:jc w:val="center"/>
        </w:trPr>
        <w:tc>
          <w:tcPr>
            <w:tcW w:w="709" w:type="pct"/>
            <w:tcBorders>
              <w:top w:val="single" w:sz="4" w:space="0" w:color="auto"/>
              <w:left w:val="single" w:sz="4" w:space="0" w:color="auto"/>
              <w:bottom w:val="nil"/>
              <w:right w:val="single" w:sz="4" w:space="0" w:color="auto"/>
            </w:tcBorders>
            <w:shd w:val="clear" w:color="auto" w:fill="auto"/>
          </w:tcPr>
          <w:p w14:paraId="1CD82292" w14:textId="77777777" w:rsidR="00CB4CFA" w:rsidRPr="00A1115A" w:rsidRDefault="00CB4CFA" w:rsidP="002E088A">
            <w:pPr>
              <w:pStyle w:val="TAC"/>
            </w:pPr>
            <w:r w:rsidRPr="00A1115A">
              <w:t>CA_n7(2A)</w:t>
            </w:r>
          </w:p>
        </w:tc>
        <w:tc>
          <w:tcPr>
            <w:tcW w:w="613" w:type="pct"/>
            <w:tcBorders>
              <w:top w:val="single" w:sz="4" w:space="0" w:color="auto"/>
              <w:left w:val="single" w:sz="4" w:space="0" w:color="auto"/>
              <w:bottom w:val="nil"/>
              <w:right w:val="single" w:sz="4" w:space="0" w:color="auto"/>
            </w:tcBorders>
            <w:shd w:val="clear" w:color="auto" w:fill="auto"/>
          </w:tcPr>
          <w:p w14:paraId="2AB2F0C4" w14:textId="77777777" w:rsidR="00CB4CFA" w:rsidRPr="00A1115A" w:rsidRDefault="00CB4CFA" w:rsidP="002E088A">
            <w:pPr>
              <w:pStyle w:val="TAC"/>
            </w:pPr>
            <w:r w:rsidRPr="00A1115A">
              <w:t>15</w:t>
            </w:r>
            <w:r>
              <w:t>/15</w:t>
            </w:r>
          </w:p>
        </w:tc>
        <w:tc>
          <w:tcPr>
            <w:tcW w:w="1187" w:type="pct"/>
            <w:tcBorders>
              <w:top w:val="single" w:sz="4" w:space="0" w:color="auto"/>
              <w:left w:val="single" w:sz="4" w:space="0" w:color="auto"/>
              <w:bottom w:val="nil"/>
              <w:right w:val="single" w:sz="4" w:space="0" w:color="auto"/>
            </w:tcBorders>
            <w:shd w:val="clear" w:color="auto" w:fill="auto"/>
          </w:tcPr>
          <w:p w14:paraId="2DCB4BBF" w14:textId="77777777" w:rsidR="00CB4CFA" w:rsidRPr="00A1115A" w:rsidRDefault="00CB4CFA" w:rsidP="002E088A">
            <w:pPr>
              <w:pStyle w:val="TAC"/>
              <w:rPr>
                <w:rFonts w:cs="Arial"/>
              </w:rPr>
            </w:pPr>
            <w:r>
              <w:t>10MHz + 5MHz</w:t>
            </w:r>
          </w:p>
        </w:tc>
        <w:tc>
          <w:tcPr>
            <w:tcW w:w="1019" w:type="pct"/>
            <w:tcBorders>
              <w:top w:val="single" w:sz="4" w:space="0" w:color="auto"/>
              <w:left w:val="single" w:sz="4" w:space="0" w:color="auto"/>
              <w:bottom w:val="single" w:sz="4" w:space="0" w:color="auto"/>
              <w:right w:val="single" w:sz="4" w:space="0" w:color="auto"/>
            </w:tcBorders>
          </w:tcPr>
          <w:p w14:paraId="6B25AF3B" w14:textId="77777777" w:rsidR="00CB4CFA" w:rsidRPr="00A1115A" w:rsidRDefault="00CB4CFA" w:rsidP="002E088A">
            <w:pPr>
              <w:pStyle w:val="TAC"/>
              <w:rPr>
                <w:rFonts w:cs="Arial"/>
                <w:szCs w:val="18"/>
                <w:lang w:eastAsia="sv-SE"/>
              </w:rPr>
            </w:pPr>
            <w:proofErr w:type="spellStart"/>
            <w:r w:rsidRPr="00A1115A">
              <w:rPr>
                <w:rFonts w:cs="Arial"/>
                <w:lang w:eastAsia="zh-CN"/>
              </w:rPr>
              <w:t>W</w:t>
            </w:r>
            <w:r w:rsidRPr="00A1115A">
              <w:rPr>
                <w:rFonts w:cs="Arial"/>
                <w:vertAlign w:val="subscript"/>
                <w:lang w:eastAsia="zh-CN"/>
              </w:rPr>
              <w:t>gap</w:t>
            </w:r>
            <w:proofErr w:type="spellEnd"/>
            <w:r w:rsidRPr="00A1115A">
              <w:rPr>
                <w:rFonts w:cs="Arial"/>
                <w:lang w:eastAsia="zh-CN"/>
              </w:rPr>
              <w:t xml:space="preserve"> = 55</w:t>
            </w:r>
          </w:p>
        </w:tc>
        <w:tc>
          <w:tcPr>
            <w:tcW w:w="549" w:type="pct"/>
            <w:tcBorders>
              <w:top w:val="single" w:sz="4" w:space="0" w:color="auto"/>
              <w:left w:val="single" w:sz="4" w:space="0" w:color="auto"/>
              <w:bottom w:val="single" w:sz="4" w:space="0" w:color="auto"/>
              <w:right w:val="single" w:sz="4" w:space="0" w:color="auto"/>
            </w:tcBorders>
          </w:tcPr>
          <w:p w14:paraId="1FC06A43" w14:textId="77777777" w:rsidR="00CB4CFA" w:rsidRPr="00A1115A" w:rsidRDefault="00CB4CFA" w:rsidP="002E088A">
            <w:pPr>
              <w:pStyle w:val="TAC"/>
              <w:rPr>
                <w:rFonts w:cs="Arial"/>
              </w:rPr>
            </w:pPr>
            <w:r w:rsidRPr="00A1115A">
              <w:rPr>
                <w:rFonts w:cs="Arial"/>
                <w:lang w:eastAsia="zh-CN"/>
              </w:rPr>
              <w:t>32</w:t>
            </w:r>
            <w:r w:rsidRPr="00A1115A">
              <w:rPr>
                <w:rFonts w:cs="Arial"/>
                <w:vertAlign w:val="superscript"/>
                <w:lang w:eastAsia="zh-CN"/>
              </w:rPr>
              <w:t>5</w:t>
            </w:r>
          </w:p>
        </w:tc>
        <w:tc>
          <w:tcPr>
            <w:tcW w:w="453" w:type="pct"/>
            <w:tcBorders>
              <w:top w:val="single" w:sz="4" w:space="0" w:color="auto"/>
              <w:left w:val="single" w:sz="4" w:space="0" w:color="auto"/>
              <w:bottom w:val="single" w:sz="4" w:space="0" w:color="auto"/>
              <w:right w:val="single" w:sz="4" w:space="0" w:color="auto"/>
            </w:tcBorders>
          </w:tcPr>
          <w:p w14:paraId="33B961AF" w14:textId="77777777" w:rsidR="00CB4CFA" w:rsidRPr="00A1115A" w:rsidRDefault="00CB4CFA" w:rsidP="002E088A">
            <w:pPr>
              <w:pStyle w:val="TAC"/>
              <w:rPr>
                <w:rFonts w:cs="Arial"/>
              </w:rPr>
            </w:pPr>
            <w:r w:rsidRPr="00A1115A">
              <w:rPr>
                <w:rFonts w:cs="Arial"/>
                <w:lang w:eastAsia="zh-CN"/>
              </w:rPr>
              <w:t>0.0</w:t>
            </w:r>
          </w:p>
        </w:tc>
        <w:tc>
          <w:tcPr>
            <w:tcW w:w="470" w:type="pct"/>
            <w:tcBorders>
              <w:top w:val="single" w:sz="4" w:space="0" w:color="auto"/>
              <w:left w:val="single" w:sz="4" w:space="0" w:color="auto"/>
              <w:bottom w:val="nil"/>
              <w:right w:val="single" w:sz="4" w:space="0" w:color="auto"/>
            </w:tcBorders>
            <w:shd w:val="clear" w:color="auto" w:fill="auto"/>
          </w:tcPr>
          <w:p w14:paraId="69E54C24" w14:textId="77777777" w:rsidR="00CB4CFA" w:rsidRPr="00A1115A" w:rsidRDefault="00CB4CFA" w:rsidP="002E088A">
            <w:pPr>
              <w:pStyle w:val="TAC"/>
            </w:pPr>
            <w:r w:rsidRPr="00A1115A">
              <w:t>FDD</w:t>
            </w:r>
          </w:p>
        </w:tc>
      </w:tr>
      <w:tr w:rsidR="00CB4CFA" w:rsidRPr="00A1115A" w14:paraId="6CF30155" w14:textId="77777777" w:rsidTr="002E088A">
        <w:trPr>
          <w:trHeight w:val="187"/>
          <w:jc w:val="center"/>
        </w:trPr>
        <w:tc>
          <w:tcPr>
            <w:tcW w:w="709" w:type="pct"/>
            <w:tcBorders>
              <w:top w:val="nil"/>
              <w:left w:val="single" w:sz="4" w:space="0" w:color="auto"/>
              <w:bottom w:val="single" w:sz="4" w:space="0" w:color="auto"/>
              <w:right w:val="single" w:sz="4" w:space="0" w:color="auto"/>
            </w:tcBorders>
            <w:shd w:val="clear" w:color="auto" w:fill="auto"/>
          </w:tcPr>
          <w:p w14:paraId="4AA75E55" w14:textId="77777777" w:rsidR="00CB4CFA" w:rsidRPr="00A1115A" w:rsidRDefault="00CB4CFA" w:rsidP="002E088A">
            <w:pPr>
              <w:pStyle w:val="TAC"/>
            </w:pPr>
          </w:p>
        </w:tc>
        <w:tc>
          <w:tcPr>
            <w:tcW w:w="613" w:type="pct"/>
            <w:tcBorders>
              <w:top w:val="nil"/>
              <w:left w:val="single" w:sz="4" w:space="0" w:color="auto"/>
              <w:bottom w:val="single" w:sz="4" w:space="0" w:color="auto"/>
              <w:right w:val="single" w:sz="4" w:space="0" w:color="auto"/>
            </w:tcBorders>
            <w:shd w:val="clear" w:color="auto" w:fill="auto"/>
          </w:tcPr>
          <w:p w14:paraId="11DAC21E" w14:textId="77777777" w:rsidR="00CB4CFA" w:rsidRPr="00A1115A" w:rsidRDefault="00CB4CFA" w:rsidP="002E088A">
            <w:pPr>
              <w:pStyle w:val="TAC"/>
            </w:pPr>
          </w:p>
        </w:tc>
        <w:tc>
          <w:tcPr>
            <w:tcW w:w="1187" w:type="pct"/>
            <w:tcBorders>
              <w:top w:val="nil"/>
              <w:left w:val="single" w:sz="4" w:space="0" w:color="auto"/>
              <w:bottom w:val="single" w:sz="4" w:space="0" w:color="auto"/>
              <w:right w:val="single" w:sz="4" w:space="0" w:color="auto"/>
            </w:tcBorders>
            <w:shd w:val="clear" w:color="auto" w:fill="auto"/>
          </w:tcPr>
          <w:p w14:paraId="1055A735" w14:textId="77777777" w:rsidR="00CB4CFA" w:rsidRPr="00A1115A" w:rsidRDefault="00CB4CFA" w:rsidP="002E088A">
            <w:pPr>
              <w:pStyle w:val="TAC"/>
              <w:rPr>
                <w:rFonts w:cs="Arial"/>
              </w:rPr>
            </w:pPr>
          </w:p>
        </w:tc>
        <w:tc>
          <w:tcPr>
            <w:tcW w:w="1019" w:type="pct"/>
            <w:tcBorders>
              <w:top w:val="single" w:sz="4" w:space="0" w:color="auto"/>
              <w:left w:val="single" w:sz="4" w:space="0" w:color="auto"/>
              <w:bottom w:val="single" w:sz="4" w:space="0" w:color="auto"/>
              <w:right w:val="single" w:sz="4" w:space="0" w:color="auto"/>
            </w:tcBorders>
          </w:tcPr>
          <w:p w14:paraId="40FC5978" w14:textId="77777777" w:rsidR="00CB4CFA" w:rsidRPr="00A1115A" w:rsidRDefault="00CB4CFA" w:rsidP="002E088A">
            <w:pPr>
              <w:pStyle w:val="TAC"/>
              <w:rPr>
                <w:rFonts w:cs="Arial"/>
                <w:szCs w:val="18"/>
                <w:lang w:eastAsia="sv-SE"/>
              </w:rPr>
            </w:pPr>
            <w:proofErr w:type="spellStart"/>
            <w:r w:rsidRPr="00A1115A">
              <w:rPr>
                <w:rFonts w:cs="Arial"/>
                <w:lang w:eastAsia="zh-CN"/>
              </w:rPr>
              <w:t>W</w:t>
            </w:r>
            <w:r w:rsidRPr="00A1115A">
              <w:rPr>
                <w:rFonts w:cs="Arial"/>
                <w:vertAlign w:val="subscript"/>
                <w:lang w:eastAsia="zh-CN"/>
              </w:rPr>
              <w:t>gap</w:t>
            </w:r>
            <w:proofErr w:type="spellEnd"/>
            <w:r w:rsidRPr="00A1115A">
              <w:rPr>
                <w:rFonts w:cs="Arial"/>
                <w:lang w:eastAsia="zh-CN"/>
              </w:rPr>
              <w:t xml:space="preserve"> = 30</w:t>
            </w:r>
          </w:p>
        </w:tc>
        <w:tc>
          <w:tcPr>
            <w:tcW w:w="549" w:type="pct"/>
            <w:tcBorders>
              <w:top w:val="single" w:sz="4" w:space="0" w:color="auto"/>
              <w:left w:val="single" w:sz="4" w:space="0" w:color="auto"/>
              <w:bottom w:val="single" w:sz="4" w:space="0" w:color="auto"/>
              <w:right w:val="single" w:sz="4" w:space="0" w:color="auto"/>
            </w:tcBorders>
          </w:tcPr>
          <w:p w14:paraId="2C0139CB" w14:textId="77777777" w:rsidR="00CB4CFA" w:rsidRPr="00A1115A" w:rsidRDefault="00CB4CFA" w:rsidP="002E088A">
            <w:pPr>
              <w:pStyle w:val="TAC"/>
              <w:rPr>
                <w:rFonts w:cs="Arial"/>
              </w:rPr>
            </w:pPr>
            <w:r w:rsidRPr="00A1115A">
              <w:rPr>
                <w:rFonts w:cs="Arial"/>
                <w:lang w:eastAsia="zh-CN"/>
              </w:rPr>
              <w:t>50</w:t>
            </w:r>
            <w:r w:rsidRPr="00A1115A">
              <w:rPr>
                <w:rFonts w:cs="Arial"/>
                <w:vertAlign w:val="superscript"/>
                <w:lang w:eastAsia="zh-CN"/>
              </w:rPr>
              <w:t>5</w:t>
            </w:r>
          </w:p>
        </w:tc>
        <w:tc>
          <w:tcPr>
            <w:tcW w:w="453" w:type="pct"/>
            <w:tcBorders>
              <w:top w:val="single" w:sz="4" w:space="0" w:color="auto"/>
              <w:left w:val="single" w:sz="4" w:space="0" w:color="auto"/>
              <w:bottom w:val="single" w:sz="4" w:space="0" w:color="auto"/>
              <w:right w:val="single" w:sz="4" w:space="0" w:color="auto"/>
            </w:tcBorders>
          </w:tcPr>
          <w:p w14:paraId="4612FB7C" w14:textId="77777777" w:rsidR="00CB4CFA" w:rsidRPr="00A1115A" w:rsidRDefault="00CB4CFA" w:rsidP="002E088A">
            <w:pPr>
              <w:pStyle w:val="TAC"/>
              <w:rPr>
                <w:rFonts w:cs="Arial"/>
              </w:rPr>
            </w:pPr>
            <w:r w:rsidRPr="00A1115A">
              <w:rPr>
                <w:rFonts w:cs="Arial"/>
                <w:lang w:eastAsia="zh-CN"/>
              </w:rPr>
              <w:t>0.0</w:t>
            </w:r>
          </w:p>
        </w:tc>
        <w:tc>
          <w:tcPr>
            <w:tcW w:w="470" w:type="pct"/>
            <w:tcBorders>
              <w:top w:val="nil"/>
              <w:left w:val="single" w:sz="4" w:space="0" w:color="auto"/>
              <w:bottom w:val="single" w:sz="4" w:space="0" w:color="auto"/>
              <w:right w:val="single" w:sz="4" w:space="0" w:color="auto"/>
            </w:tcBorders>
            <w:shd w:val="clear" w:color="auto" w:fill="auto"/>
          </w:tcPr>
          <w:p w14:paraId="61469C9C" w14:textId="77777777" w:rsidR="00CB4CFA" w:rsidRPr="00A1115A" w:rsidRDefault="00CB4CFA" w:rsidP="002E088A">
            <w:pPr>
              <w:pStyle w:val="TAC"/>
            </w:pPr>
          </w:p>
        </w:tc>
      </w:tr>
      <w:tr w:rsidR="00CB4CFA" w:rsidRPr="00A1115A" w14:paraId="76950943" w14:textId="77777777" w:rsidTr="002E088A">
        <w:trPr>
          <w:trHeight w:val="187"/>
          <w:jc w:val="center"/>
        </w:trPr>
        <w:tc>
          <w:tcPr>
            <w:tcW w:w="709" w:type="pct"/>
            <w:tcBorders>
              <w:top w:val="single" w:sz="4" w:space="0" w:color="auto"/>
              <w:left w:val="single" w:sz="4" w:space="0" w:color="auto"/>
              <w:bottom w:val="nil"/>
              <w:right w:val="single" w:sz="4" w:space="0" w:color="auto"/>
            </w:tcBorders>
            <w:shd w:val="clear" w:color="auto" w:fill="auto"/>
            <w:hideMark/>
          </w:tcPr>
          <w:p w14:paraId="418712F7" w14:textId="77777777" w:rsidR="00CB4CFA" w:rsidRPr="00A1115A" w:rsidRDefault="00CB4CFA" w:rsidP="002E088A">
            <w:pPr>
              <w:pStyle w:val="TAC"/>
            </w:pPr>
            <w:r w:rsidRPr="00A1115A">
              <w:t>CA_n25(2A)</w:t>
            </w:r>
          </w:p>
        </w:tc>
        <w:tc>
          <w:tcPr>
            <w:tcW w:w="613" w:type="pct"/>
            <w:tcBorders>
              <w:top w:val="single" w:sz="4" w:space="0" w:color="auto"/>
              <w:left w:val="single" w:sz="4" w:space="0" w:color="auto"/>
              <w:bottom w:val="nil"/>
              <w:right w:val="single" w:sz="4" w:space="0" w:color="auto"/>
            </w:tcBorders>
            <w:shd w:val="clear" w:color="auto" w:fill="auto"/>
            <w:hideMark/>
          </w:tcPr>
          <w:p w14:paraId="75EF5595" w14:textId="77777777" w:rsidR="00CB4CFA" w:rsidRPr="00A1115A" w:rsidRDefault="00CB4CFA" w:rsidP="002E088A">
            <w:pPr>
              <w:pStyle w:val="TAC"/>
            </w:pPr>
            <w:r w:rsidRPr="00A1115A">
              <w:t>15</w:t>
            </w:r>
            <w:r>
              <w:t>/15</w:t>
            </w:r>
          </w:p>
        </w:tc>
        <w:tc>
          <w:tcPr>
            <w:tcW w:w="1187" w:type="pct"/>
            <w:tcBorders>
              <w:top w:val="single" w:sz="4" w:space="0" w:color="auto"/>
              <w:left w:val="single" w:sz="4" w:space="0" w:color="auto"/>
              <w:bottom w:val="nil"/>
              <w:right w:val="single" w:sz="4" w:space="0" w:color="auto"/>
            </w:tcBorders>
            <w:shd w:val="clear" w:color="auto" w:fill="auto"/>
            <w:hideMark/>
          </w:tcPr>
          <w:p w14:paraId="79B33CBF" w14:textId="77777777" w:rsidR="00CB4CFA" w:rsidRPr="00A1115A" w:rsidRDefault="00CB4CFA" w:rsidP="002E088A">
            <w:pPr>
              <w:pStyle w:val="TAC"/>
            </w:pPr>
            <w:r>
              <w:t>5MHz + 5MHz</w:t>
            </w:r>
          </w:p>
        </w:tc>
        <w:tc>
          <w:tcPr>
            <w:tcW w:w="1019" w:type="pct"/>
            <w:tcBorders>
              <w:top w:val="single" w:sz="4" w:space="0" w:color="auto"/>
              <w:left w:val="single" w:sz="4" w:space="0" w:color="auto"/>
              <w:bottom w:val="single" w:sz="4" w:space="0" w:color="auto"/>
              <w:right w:val="single" w:sz="4" w:space="0" w:color="auto"/>
            </w:tcBorders>
            <w:hideMark/>
          </w:tcPr>
          <w:p w14:paraId="6C2E62E5" w14:textId="77777777" w:rsidR="00CB4CFA" w:rsidRPr="00A1115A" w:rsidRDefault="00CB4CFA" w:rsidP="002E088A">
            <w:pPr>
              <w:pStyle w:val="TAC"/>
            </w:pPr>
            <w:proofErr w:type="spellStart"/>
            <w:r w:rsidRPr="00A1115A">
              <w:rPr>
                <w:rFonts w:cs="Arial"/>
                <w:szCs w:val="18"/>
                <w:lang w:eastAsia="sv-SE"/>
              </w:rPr>
              <w:t>W</w:t>
            </w:r>
            <w:r w:rsidRPr="00A1115A">
              <w:rPr>
                <w:rFonts w:cs="Arial"/>
                <w:szCs w:val="18"/>
                <w:vertAlign w:val="subscript"/>
                <w:lang w:eastAsia="sv-SE"/>
              </w:rPr>
              <w:t>gap</w:t>
            </w:r>
            <w:proofErr w:type="spellEnd"/>
            <w:r w:rsidRPr="00A1115A">
              <w:rPr>
                <w:rFonts w:cs="Arial"/>
                <w:szCs w:val="18"/>
                <w:lang w:eastAsia="sv-SE"/>
              </w:rPr>
              <w:t xml:space="preserve"> = 55.0</w:t>
            </w:r>
          </w:p>
        </w:tc>
        <w:tc>
          <w:tcPr>
            <w:tcW w:w="549" w:type="pct"/>
            <w:tcBorders>
              <w:top w:val="single" w:sz="4" w:space="0" w:color="auto"/>
              <w:left w:val="single" w:sz="4" w:space="0" w:color="auto"/>
              <w:bottom w:val="single" w:sz="4" w:space="0" w:color="auto"/>
              <w:right w:val="single" w:sz="4" w:space="0" w:color="auto"/>
            </w:tcBorders>
            <w:hideMark/>
          </w:tcPr>
          <w:p w14:paraId="4A94E09B" w14:textId="77777777" w:rsidR="00CB4CFA" w:rsidRPr="00A1115A" w:rsidRDefault="00CB4CFA" w:rsidP="002E088A">
            <w:pPr>
              <w:pStyle w:val="TAC"/>
            </w:pPr>
            <w:r w:rsidRPr="00A1115A">
              <w:t>10</w:t>
            </w:r>
            <w:r w:rsidRPr="00A1115A">
              <w:rPr>
                <w:vertAlign w:val="superscript"/>
              </w:rPr>
              <w:t>5</w:t>
            </w:r>
          </w:p>
        </w:tc>
        <w:tc>
          <w:tcPr>
            <w:tcW w:w="453" w:type="pct"/>
            <w:tcBorders>
              <w:top w:val="single" w:sz="4" w:space="0" w:color="auto"/>
              <w:left w:val="single" w:sz="4" w:space="0" w:color="auto"/>
              <w:bottom w:val="single" w:sz="4" w:space="0" w:color="auto"/>
              <w:right w:val="single" w:sz="4" w:space="0" w:color="auto"/>
            </w:tcBorders>
            <w:hideMark/>
          </w:tcPr>
          <w:p w14:paraId="4C796610" w14:textId="77777777" w:rsidR="00CB4CFA" w:rsidRPr="00A1115A" w:rsidRDefault="00CB4CFA" w:rsidP="002E088A">
            <w:pPr>
              <w:pStyle w:val="TAC"/>
            </w:pPr>
            <w:r w:rsidRPr="00A1115A">
              <w:t>5.0</w:t>
            </w:r>
          </w:p>
        </w:tc>
        <w:tc>
          <w:tcPr>
            <w:tcW w:w="470" w:type="pct"/>
            <w:tcBorders>
              <w:top w:val="single" w:sz="4" w:space="0" w:color="auto"/>
              <w:left w:val="single" w:sz="4" w:space="0" w:color="auto"/>
              <w:bottom w:val="nil"/>
              <w:right w:val="single" w:sz="4" w:space="0" w:color="auto"/>
            </w:tcBorders>
            <w:shd w:val="clear" w:color="auto" w:fill="auto"/>
            <w:hideMark/>
          </w:tcPr>
          <w:p w14:paraId="684D3FCA" w14:textId="77777777" w:rsidR="00CB4CFA" w:rsidRPr="00A1115A" w:rsidRDefault="00CB4CFA" w:rsidP="002E088A">
            <w:pPr>
              <w:pStyle w:val="TAC"/>
            </w:pPr>
            <w:r w:rsidRPr="00A1115A">
              <w:t>FDD</w:t>
            </w:r>
          </w:p>
        </w:tc>
      </w:tr>
      <w:tr w:rsidR="00CB4CFA" w:rsidRPr="00A1115A" w14:paraId="5A8EA344" w14:textId="77777777" w:rsidTr="002E088A">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E914A39" w14:textId="77777777" w:rsidR="00CB4CFA" w:rsidRPr="00A1115A" w:rsidRDefault="00CB4CFA" w:rsidP="002E088A">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36D9425A" w14:textId="77777777" w:rsidR="00CB4CFA" w:rsidRPr="00A1115A" w:rsidRDefault="00CB4CFA" w:rsidP="002E088A">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47D341C6" w14:textId="77777777" w:rsidR="00CB4CFA" w:rsidRPr="00A1115A" w:rsidRDefault="00CB4CFA" w:rsidP="002E088A">
            <w:pPr>
              <w:pStyle w:val="TAC"/>
            </w:pPr>
          </w:p>
        </w:tc>
        <w:tc>
          <w:tcPr>
            <w:tcW w:w="1019" w:type="pct"/>
            <w:tcBorders>
              <w:top w:val="single" w:sz="4" w:space="0" w:color="auto"/>
              <w:left w:val="single" w:sz="4" w:space="0" w:color="auto"/>
              <w:bottom w:val="single" w:sz="4" w:space="0" w:color="auto"/>
              <w:right w:val="single" w:sz="4" w:space="0" w:color="auto"/>
            </w:tcBorders>
            <w:hideMark/>
          </w:tcPr>
          <w:p w14:paraId="0E8F22EC" w14:textId="77777777" w:rsidR="00CB4CFA" w:rsidRPr="00A1115A" w:rsidRDefault="00CB4CFA" w:rsidP="002E088A">
            <w:pPr>
              <w:pStyle w:val="TAC"/>
            </w:pPr>
            <w:proofErr w:type="spellStart"/>
            <w:r w:rsidRPr="00A1115A">
              <w:rPr>
                <w:rFonts w:cs="Arial"/>
                <w:szCs w:val="18"/>
                <w:lang w:eastAsia="sv-SE"/>
              </w:rPr>
              <w:t>W</w:t>
            </w:r>
            <w:r w:rsidRPr="00A1115A">
              <w:rPr>
                <w:rFonts w:cs="Arial"/>
                <w:szCs w:val="18"/>
                <w:vertAlign w:val="subscript"/>
                <w:lang w:eastAsia="sv-SE"/>
              </w:rPr>
              <w:t>gap</w:t>
            </w:r>
            <w:proofErr w:type="spellEnd"/>
            <w:r w:rsidRPr="00A1115A">
              <w:rPr>
                <w:rFonts w:cs="Arial"/>
                <w:szCs w:val="18"/>
                <w:lang w:eastAsia="sv-SE"/>
              </w:rPr>
              <w:t xml:space="preserve"> = 30.0</w:t>
            </w:r>
          </w:p>
        </w:tc>
        <w:tc>
          <w:tcPr>
            <w:tcW w:w="549" w:type="pct"/>
            <w:tcBorders>
              <w:top w:val="single" w:sz="4" w:space="0" w:color="auto"/>
              <w:left w:val="single" w:sz="4" w:space="0" w:color="auto"/>
              <w:bottom w:val="single" w:sz="4" w:space="0" w:color="auto"/>
              <w:right w:val="single" w:sz="4" w:space="0" w:color="auto"/>
            </w:tcBorders>
            <w:hideMark/>
          </w:tcPr>
          <w:p w14:paraId="243B70FB" w14:textId="77777777" w:rsidR="00CB4CFA" w:rsidRPr="00A1115A" w:rsidRDefault="00CB4CFA" w:rsidP="002E088A">
            <w:pPr>
              <w:pStyle w:val="TAC"/>
            </w:pPr>
            <w:r w:rsidRPr="00A1115A">
              <w:t>25</w:t>
            </w:r>
          </w:p>
        </w:tc>
        <w:tc>
          <w:tcPr>
            <w:tcW w:w="453" w:type="pct"/>
            <w:tcBorders>
              <w:top w:val="single" w:sz="4" w:space="0" w:color="auto"/>
              <w:left w:val="single" w:sz="4" w:space="0" w:color="auto"/>
              <w:bottom w:val="single" w:sz="4" w:space="0" w:color="auto"/>
              <w:right w:val="single" w:sz="4" w:space="0" w:color="auto"/>
            </w:tcBorders>
            <w:hideMark/>
          </w:tcPr>
          <w:p w14:paraId="176A1E55" w14:textId="77777777" w:rsidR="00CB4CFA" w:rsidRPr="00A1115A" w:rsidRDefault="00CB4CFA" w:rsidP="002E088A">
            <w:pPr>
              <w:pStyle w:val="TAC"/>
            </w:pPr>
            <w:r w:rsidRPr="00A1115A">
              <w:t>0.0</w:t>
            </w:r>
          </w:p>
        </w:tc>
        <w:tc>
          <w:tcPr>
            <w:tcW w:w="0" w:type="auto"/>
            <w:tcBorders>
              <w:top w:val="nil"/>
              <w:left w:val="single" w:sz="4" w:space="0" w:color="auto"/>
              <w:bottom w:val="single" w:sz="4" w:space="0" w:color="auto"/>
              <w:right w:val="single" w:sz="4" w:space="0" w:color="auto"/>
            </w:tcBorders>
            <w:shd w:val="clear" w:color="auto" w:fill="auto"/>
            <w:hideMark/>
          </w:tcPr>
          <w:p w14:paraId="5D1A71DA" w14:textId="77777777" w:rsidR="00CB4CFA" w:rsidRPr="00A1115A" w:rsidRDefault="00CB4CFA" w:rsidP="002E088A">
            <w:pPr>
              <w:pStyle w:val="TAC"/>
            </w:pPr>
          </w:p>
        </w:tc>
      </w:tr>
      <w:tr w:rsidR="00CB4CFA" w:rsidRPr="00A1115A" w14:paraId="0056FA2E" w14:textId="77777777" w:rsidTr="002E088A">
        <w:trPr>
          <w:trHeight w:val="187"/>
          <w:jc w:val="center"/>
        </w:trPr>
        <w:tc>
          <w:tcPr>
            <w:tcW w:w="709" w:type="pct"/>
            <w:tcBorders>
              <w:top w:val="single" w:sz="4" w:space="0" w:color="auto"/>
              <w:left w:val="single" w:sz="4" w:space="0" w:color="auto"/>
              <w:bottom w:val="single" w:sz="4" w:space="0" w:color="auto"/>
              <w:right w:val="single" w:sz="4" w:space="0" w:color="auto"/>
            </w:tcBorders>
            <w:hideMark/>
          </w:tcPr>
          <w:p w14:paraId="2D1A5733" w14:textId="77777777" w:rsidR="00CB4CFA" w:rsidRDefault="00CB4CFA" w:rsidP="002E088A">
            <w:pPr>
              <w:pStyle w:val="TAC"/>
            </w:pPr>
            <w:r w:rsidRPr="00A1115A">
              <w:t>CA_n66(2A)</w:t>
            </w:r>
          </w:p>
          <w:p w14:paraId="668FFDCA" w14:textId="77777777" w:rsidR="00CB4CFA" w:rsidRPr="00A1115A" w:rsidRDefault="00CB4CFA" w:rsidP="002E088A">
            <w:pPr>
              <w:pStyle w:val="TAC"/>
            </w:pPr>
            <w:r w:rsidRPr="00A1115A">
              <w:t>CA_n66(</w:t>
            </w:r>
            <w:r>
              <w:t>3</w:t>
            </w:r>
            <w:r w:rsidRPr="00A1115A">
              <w:t>A)</w:t>
            </w:r>
          </w:p>
        </w:tc>
        <w:tc>
          <w:tcPr>
            <w:tcW w:w="613" w:type="pct"/>
            <w:tcBorders>
              <w:top w:val="single" w:sz="4" w:space="0" w:color="auto"/>
              <w:left w:val="single" w:sz="4" w:space="0" w:color="auto"/>
              <w:bottom w:val="single" w:sz="4" w:space="0" w:color="auto"/>
              <w:right w:val="single" w:sz="4" w:space="0" w:color="auto"/>
            </w:tcBorders>
            <w:hideMark/>
          </w:tcPr>
          <w:p w14:paraId="3D082C6A" w14:textId="77777777" w:rsidR="00CB4CFA" w:rsidRPr="00A1115A" w:rsidRDefault="00CB4CFA" w:rsidP="002E088A">
            <w:pPr>
              <w:pStyle w:val="TAC"/>
            </w:pPr>
            <w:r w:rsidRPr="00A1115A">
              <w:t>N/A</w:t>
            </w:r>
          </w:p>
        </w:tc>
        <w:tc>
          <w:tcPr>
            <w:tcW w:w="1187" w:type="pct"/>
            <w:tcBorders>
              <w:top w:val="single" w:sz="4" w:space="0" w:color="auto"/>
              <w:left w:val="single" w:sz="4" w:space="0" w:color="auto"/>
              <w:bottom w:val="single" w:sz="4" w:space="0" w:color="auto"/>
              <w:right w:val="single" w:sz="4" w:space="0" w:color="auto"/>
            </w:tcBorders>
            <w:hideMark/>
          </w:tcPr>
          <w:p w14:paraId="7D9CA5E9" w14:textId="77777777" w:rsidR="00CB4CFA" w:rsidRPr="00A1115A" w:rsidRDefault="00CB4CFA" w:rsidP="002E088A">
            <w:pPr>
              <w:pStyle w:val="TAC"/>
            </w:pPr>
            <w:r w:rsidRPr="00A1115A">
              <w:t>NOTE 1</w:t>
            </w:r>
          </w:p>
        </w:tc>
        <w:tc>
          <w:tcPr>
            <w:tcW w:w="1019" w:type="pct"/>
            <w:tcBorders>
              <w:top w:val="single" w:sz="4" w:space="0" w:color="auto"/>
              <w:left w:val="single" w:sz="4" w:space="0" w:color="auto"/>
              <w:bottom w:val="single" w:sz="4" w:space="0" w:color="auto"/>
              <w:right w:val="single" w:sz="4" w:space="0" w:color="auto"/>
            </w:tcBorders>
            <w:hideMark/>
          </w:tcPr>
          <w:p w14:paraId="7D95DFD1" w14:textId="77777777" w:rsidR="00CB4CFA" w:rsidRPr="00A1115A" w:rsidRDefault="00CB4CFA" w:rsidP="002E088A">
            <w:pPr>
              <w:pStyle w:val="TAC"/>
            </w:pPr>
            <w:r w:rsidRPr="00A1115A">
              <w:t>NOTE 2</w:t>
            </w:r>
          </w:p>
        </w:tc>
        <w:tc>
          <w:tcPr>
            <w:tcW w:w="549" w:type="pct"/>
            <w:tcBorders>
              <w:top w:val="single" w:sz="4" w:space="0" w:color="auto"/>
              <w:left w:val="single" w:sz="4" w:space="0" w:color="auto"/>
              <w:bottom w:val="single" w:sz="4" w:space="0" w:color="auto"/>
              <w:right w:val="single" w:sz="4" w:space="0" w:color="auto"/>
            </w:tcBorders>
            <w:hideMark/>
          </w:tcPr>
          <w:p w14:paraId="79B83EA5" w14:textId="77777777" w:rsidR="00CB4CFA" w:rsidRPr="00A1115A" w:rsidRDefault="00CB4CFA" w:rsidP="002E088A">
            <w:pPr>
              <w:pStyle w:val="TAC"/>
            </w:pPr>
            <w:r w:rsidRPr="00A1115A">
              <w:t>NOTE 3, NOTE 4</w:t>
            </w:r>
          </w:p>
        </w:tc>
        <w:tc>
          <w:tcPr>
            <w:tcW w:w="453" w:type="pct"/>
            <w:tcBorders>
              <w:top w:val="single" w:sz="4" w:space="0" w:color="auto"/>
              <w:left w:val="single" w:sz="4" w:space="0" w:color="auto"/>
              <w:bottom w:val="single" w:sz="4" w:space="0" w:color="auto"/>
              <w:right w:val="single" w:sz="4" w:space="0" w:color="auto"/>
            </w:tcBorders>
            <w:hideMark/>
          </w:tcPr>
          <w:p w14:paraId="2C484B89" w14:textId="77777777" w:rsidR="00CB4CFA" w:rsidRPr="00A1115A" w:rsidRDefault="00CB4CFA" w:rsidP="002E088A">
            <w:pPr>
              <w:pStyle w:val="TAC"/>
            </w:pPr>
            <w:r w:rsidRPr="00A1115A">
              <w:t>0.0</w:t>
            </w:r>
          </w:p>
        </w:tc>
        <w:tc>
          <w:tcPr>
            <w:tcW w:w="470" w:type="pct"/>
            <w:tcBorders>
              <w:top w:val="single" w:sz="4" w:space="0" w:color="auto"/>
              <w:left w:val="single" w:sz="4" w:space="0" w:color="auto"/>
              <w:bottom w:val="single" w:sz="4" w:space="0" w:color="auto"/>
              <w:right w:val="single" w:sz="4" w:space="0" w:color="auto"/>
            </w:tcBorders>
            <w:hideMark/>
          </w:tcPr>
          <w:p w14:paraId="6C868987" w14:textId="77777777" w:rsidR="00CB4CFA" w:rsidRPr="00A1115A" w:rsidRDefault="00CB4CFA" w:rsidP="002E088A">
            <w:pPr>
              <w:pStyle w:val="TAC"/>
            </w:pPr>
            <w:r w:rsidRPr="00A1115A">
              <w:t>FDD</w:t>
            </w:r>
          </w:p>
        </w:tc>
      </w:tr>
      <w:tr w:rsidR="00CB4CFA" w:rsidRPr="00A1115A" w14:paraId="714AE64D" w14:textId="77777777" w:rsidTr="002E088A">
        <w:trPr>
          <w:trHeight w:val="187"/>
          <w:jc w:val="center"/>
        </w:trPr>
        <w:tc>
          <w:tcPr>
            <w:tcW w:w="709" w:type="pct"/>
            <w:tcBorders>
              <w:top w:val="single" w:sz="4" w:space="0" w:color="auto"/>
              <w:left w:val="single" w:sz="4" w:space="0" w:color="auto"/>
              <w:bottom w:val="nil"/>
              <w:right w:val="single" w:sz="4" w:space="0" w:color="auto"/>
            </w:tcBorders>
          </w:tcPr>
          <w:p w14:paraId="23C86D30" w14:textId="77777777" w:rsidR="00CB4CFA" w:rsidRPr="00A1115A" w:rsidRDefault="00CB4CFA" w:rsidP="002E088A">
            <w:pPr>
              <w:pStyle w:val="TAC"/>
            </w:pPr>
            <w:r w:rsidRPr="00A1115A">
              <w:t>CA_n71(2A)</w:t>
            </w:r>
          </w:p>
        </w:tc>
        <w:tc>
          <w:tcPr>
            <w:tcW w:w="613" w:type="pct"/>
            <w:tcBorders>
              <w:top w:val="single" w:sz="4" w:space="0" w:color="auto"/>
              <w:left w:val="single" w:sz="4" w:space="0" w:color="auto"/>
              <w:bottom w:val="nil"/>
              <w:right w:val="single" w:sz="4" w:space="0" w:color="auto"/>
            </w:tcBorders>
          </w:tcPr>
          <w:p w14:paraId="5B117FF0" w14:textId="77777777" w:rsidR="00CB4CFA" w:rsidRPr="00A1115A" w:rsidRDefault="00CB4CFA" w:rsidP="002E088A">
            <w:pPr>
              <w:pStyle w:val="TAC"/>
            </w:pPr>
            <w:r w:rsidRPr="00A1115A">
              <w:t>15</w:t>
            </w:r>
            <w:r>
              <w:t>/15</w:t>
            </w:r>
          </w:p>
        </w:tc>
        <w:tc>
          <w:tcPr>
            <w:tcW w:w="1187" w:type="pct"/>
            <w:tcBorders>
              <w:top w:val="single" w:sz="4" w:space="0" w:color="auto"/>
              <w:left w:val="single" w:sz="4" w:space="0" w:color="auto"/>
              <w:bottom w:val="nil"/>
              <w:right w:val="single" w:sz="4" w:space="0" w:color="auto"/>
            </w:tcBorders>
          </w:tcPr>
          <w:p w14:paraId="4965F693" w14:textId="77777777" w:rsidR="00CB4CFA" w:rsidRPr="00A1115A" w:rsidRDefault="00CB4CFA" w:rsidP="002E088A">
            <w:pPr>
              <w:pStyle w:val="TAC"/>
            </w:pPr>
            <w:r>
              <w:t>5MHz + 5MHz</w:t>
            </w:r>
          </w:p>
        </w:tc>
        <w:tc>
          <w:tcPr>
            <w:tcW w:w="1019" w:type="pct"/>
            <w:tcBorders>
              <w:top w:val="single" w:sz="4" w:space="0" w:color="auto"/>
              <w:left w:val="single" w:sz="4" w:space="0" w:color="auto"/>
              <w:bottom w:val="single" w:sz="4" w:space="0" w:color="auto"/>
              <w:right w:val="single" w:sz="4" w:space="0" w:color="auto"/>
            </w:tcBorders>
          </w:tcPr>
          <w:p w14:paraId="67B13DD1" w14:textId="77777777" w:rsidR="00CB4CFA" w:rsidRPr="00A1115A" w:rsidRDefault="00CB4CFA" w:rsidP="002E088A">
            <w:pPr>
              <w:pStyle w:val="TAC"/>
            </w:pPr>
            <w:proofErr w:type="spellStart"/>
            <w:r w:rsidRPr="00A1115A">
              <w:t>W</w:t>
            </w:r>
            <w:r w:rsidRPr="00A1115A">
              <w:rPr>
                <w:vertAlign w:val="subscript"/>
              </w:rPr>
              <w:t>gap</w:t>
            </w:r>
            <w:proofErr w:type="spellEnd"/>
            <w:r w:rsidRPr="00A1115A">
              <w:t> = 25.0</w:t>
            </w:r>
          </w:p>
        </w:tc>
        <w:tc>
          <w:tcPr>
            <w:tcW w:w="549" w:type="pct"/>
            <w:tcBorders>
              <w:top w:val="single" w:sz="4" w:space="0" w:color="auto"/>
              <w:left w:val="single" w:sz="4" w:space="0" w:color="auto"/>
              <w:bottom w:val="single" w:sz="4" w:space="0" w:color="auto"/>
              <w:right w:val="single" w:sz="4" w:space="0" w:color="auto"/>
            </w:tcBorders>
          </w:tcPr>
          <w:p w14:paraId="159D61A8" w14:textId="77777777" w:rsidR="00CB4CFA" w:rsidRPr="00A1115A" w:rsidRDefault="00CB4CFA" w:rsidP="002E088A">
            <w:pPr>
              <w:pStyle w:val="TAC"/>
            </w:pPr>
            <w:r w:rsidRPr="00A1115A">
              <w:t>5</w:t>
            </w:r>
          </w:p>
        </w:tc>
        <w:tc>
          <w:tcPr>
            <w:tcW w:w="453" w:type="pct"/>
            <w:tcBorders>
              <w:top w:val="single" w:sz="4" w:space="0" w:color="auto"/>
              <w:left w:val="single" w:sz="4" w:space="0" w:color="auto"/>
              <w:bottom w:val="single" w:sz="4" w:space="0" w:color="auto"/>
              <w:right w:val="single" w:sz="4" w:space="0" w:color="auto"/>
            </w:tcBorders>
          </w:tcPr>
          <w:p w14:paraId="51B81EA1" w14:textId="77777777" w:rsidR="00CB4CFA" w:rsidRPr="00A1115A" w:rsidRDefault="00CB4CFA" w:rsidP="002E088A">
            <w:pPr>
              <w:pStyle w:val="TAC"/>
            </w:pPr>
            <w:r w:rsidRPr="00A1115A">
              <w:t>4.0</w:t>
            </w:r>
          </w:p>
        </w:tc>
        <w:tc>
          <w:tcPr>
            <w:tcW w:w="470" w:type="pct"/>
            <w:tcBorders>
              <w:top w:val="single" w:sz="4" w:space="0" w:color="auto"/>
              <w:left w:val="single" w:sz="4" w:space="0" w:color="auto"/>
              <w:bottom w:val="nil"/>
              <w:right w:val="single" w:sz="4" w:space="0" w:color="auto"/>
            </w:tcBorders>
          </w:tcPr>
          <w:p w14:paraId="1F7BF3F6" w14:textId="77777777" w:rsidR="00CB4CFA" w:rsidRPr="00A1115A" w:rsidRDefault="00CB4CFA" w:rsidP="002E088A">
            <w:pPr>
              <w:pStyle w:val="TAC"/>
            </w:pPr>
            <w:r w:rsidRPr="00A1115A">
              <w:t>FDD</w:t>
            </w:r>
          </w:p>
        </w:tc>
      </w:tr>
      <w:tr w:rsidR="00CB4CFA" w:rsidRPr="00A1115A" w14:paraId="6CB27124" w14:textId="77777777" w:rsidTr="002E088A">
        <w:trPr>
          <w:trHeight w:val="187"/>
          <w:jc w:val="center"/>
        </w:trPr>
        <w:tc>
          <w:tcPr>
            <w:tcW w:w="709" w:type="pct"/>
            <w:tcBorders>
              <w:top w:val="nil"/>
              <w:left w:val="single" w:sz="4" w:space="0" w:color="auto"/>
              <w:bottom w:val="nil"/>
              <w:right w:val="single" w:sz="4" w:space="0" w:color="auto"/>
            </w:tcBorders>
          </w:tcPr>
          <w:p w14:paraId="6172122E" w14:textId="77777777" w:rsidR="00CB4CFA" w:rsidRPr="00A1115A" w:rsidRDefault="00CB4CFA" w:rsidP="002E088A">
            <w:pPr>
              <w:pStyle w:val="TAC"/>
            </w:pPr>
          </w:p>
        </w:tc>
        <w:tc>
          <w:tcPr>
            <w:tcW w:w="613" w:type="pct"/>
            <w:tcBorders>
              <w:top w:val="nil"/>
              <w:left w:val="single" w:sz="4" w:space="0" w:color="auto"/>
              <w:bottom w:val="nil"/>
              <w:right w:val="single" w:sz="4" w:space="0" w:color="auto"/>
            </w:tcBorders>
          </w:tcPr>
          <w:p w14:paraId="70305270" w14:textId="77777777" w:rsidR="00CB4CFA" w:rsidRPr="00A1115A" w:rsidRDefault="00CB4CFA" w:rsidP="002E088A">
            <w:pPr>
              <w:pStyle w:val="TAC"/>
            </w:pPr>
          </w:p>
        </w:tc>
        <w:tc>
          <w:tcPr>
            <w:tcW w:w="1187" w:type="pct"/>
            <w:tcBorders>
              <w:top w:val="nil"/>
              <w:left w:val="single" w:sz="4" w:space="0" w:color="auto"/>
              <w:bottom w:val="single" w:sz="4" w:space="0" w:color="auto"/>
              <w:right w:val="single" w:sz="4" w:space="0" w:color="auto"/>
            </w:tcBorders>
          </w:tcPr>
          <w:p w14:paraId="08D789D4" w14:textId="77777777" w:rsidR="00CB4CFA" w:rsidRPr="00A1115A" w:rsidRDefault="00CB4CFA" w:rsidP="002E088A">
            <w:pPr>
              <w:pStyle w:val="TAC"/>
            </w:pPr>
          </w:p>
        </w:tc>
        <w:tc>
          <w:tcPr>
            <w:tcW w:w="1019" w:type="pct"/>
            <w:tcBorders>
              <w:top w:val="single" w:sz="4" w:space="0" w:color="auto"/>
              <w:left w:val="single" w:sz="4" w:space="0" w:color="auto"/>
              <w:bottom w:val="single" w:sz="4" w:space="0" w:color="auto"/>
              <w:right w:val="single" w:sz="4" w:space="0" w:color="auto"/>
            </w:tcBorders>
          </w:tcPr>
          <w:p w14:paraId="4FCF364C" w14:textId="77777777" w:rsidR="00CB4CFA" w:rsidRPr="00A1115A" w:rsidRDefault="00CB4CFA" w:rsidP="002E088A">
            <w:pPr>
              <w:pStyle w:val="TAC"/>
            </w:pPr>
            <w:proofErr w:type="spellStart"/>
            <w:r w:rsidRPr="00A1115A">
              <w:t>W</w:t>
            </w:r>
            <w:r w:rsidRPr="00A1115A">
              <w:rPr>
                <w:vertAlign w:val="subscript"/>
              </w:rPr>
              <w:t>gap</w:t>
            </w:r>
            <w:proofErr w:type="spellEnd"/>
            <w:r w:rsidRPr="00A1115A">
              <w:t> = 5.0</w:t>
            </w:r>
          </w:p>
        </w:tc>
        <w:tc>
          <w:tcPr>
            <w:tcW w:w="549" w:type="pct"/>
            <w:tcBorders>
              <w:top w:val="single" w:sz="4" w:space="0" w:color="auto"/>
              <w:left w:val="single" w:sz="4" w:space="0" w:color="auto"/>
              <w:bottom w:val="single" w:sz="4" w:space="0" w:color="auto"/>
              <w:right w:val="single" w:sz="4" w:space="0" w:color="auto"/>
            </w:tcBorders>
          </w:tcPr>
          <w:p w14:paraId="5B62E8DC" w14:textId="77777777" w:rsidR="00CB4CFA" w:rsidRPr="00A1115A" w:rsidRDefault="00CB4CFA" w:rsidP="002E088A">
            <w:pPr>
              <w:pStyle w:val="TAC"/>
            </w:pPr>
            <w:r w:rsidRPr="00A1115A">
              <w:t>20</w:t>
            </w:r>
          </w:p>
        </w:tc>
        <w:tc>
          <w:tcPr>
            <w:tcW w:w="453" w:type="pct"/>
            <w:tcBorders>
              <w:top w:val="single" w:sz="4" w:space="0" w:color="auto"/>
              <w:left w:val="single" w:sz="4" w:space="0" w:color="auto"/>
              <w:bottom w:val="single" w:sz="4" w:space="0" w:color="auto"/>
              <w:right w:val="single" w:sz="4" w:space="0" w:color="auto"/>
            </w:tcBorders>
          </w:tcPr>
          <w:p w14:paraId="7C8C254C" w14:textId="77777777" w:rsidR="00CB4CFA" w:rsidRPr="00A1115A" w:rsidRDefault="00CB4CFA" w:rsidP="002E088A">
            <w:pPr>
              <w:pStyle w:val="TAC"/>
            </w:pPr>
            <w:r w:rsidRPr="00A1115A">
              <w:t>0.0</w:t>
            </w:r>
          </w:p>
        </w:tc>
        <w:tc>
          <w:tcPr>
            <w:tcW w:w="470" w:type="pct"/>
            <w:tcBorders>
              <w:top w:val="nil"/>
              <w:left w:val="single" w:sz="4" w:space="0" w:color="auto"/>
              <w:bottom w:val="nil"/>
              <w:right w:val="single" w:sz="4" w:space="0" w:color="auto"/>
            </w:tcBorders>
          </w:tcPr>
          <w:p w14:paraId="277FCB99" w14:textId="77777777" w:rsidR="00CB4CFA" w:rsidRPr="00A1115A" w:rsidRDefault="00CB4CFA" w:rsidP="002E088A">
            <w:pPr>
              <w:pStyle w:val="TAC"/>
            </w:pPr>
          </w:p>
        </w:tc>
      </w:tr>
      <w:tr w:rsidR="00CB4CFA" w:rsidRPr="00A1115A" w14:paraId="2A630013" w14:textId="77777777" w:rsidTr="002E088A">
        <w:trPr>
          <w:trHeight w:val="187"/>
          <w:jc w:val="center"/>
        </w:trPr>
        <w:tc>
          <w:tcPr>
            <w:tcW w:w="709" w:type="pct"/>
            <w:tcBorders>
              <w:top w:val="nil"/>
              <w:left w:val="single" w:sz="4" w:space="0" w:color="auto"/>
              <w:bottom w:val="nil"/>
              <w:right w:val="single" w:sz="4" w:space="0" w:color="auto"/>
            </w:tcBorders>
          </w:tcPr>
          <w:p w14:paraId="14AB53A3" w14:textId="77777777" w:rsidR="00CB4CFA" w:rsidRPr="00A1115A" w:rsidRDefault="00CB4CFA" w:rsidP="002E088A">
            <w:pPr>
              <w:pStyle w:val="TAC"/>
            </w:pPr>
          </w:p>
        </w:tc>
        <w:tc>
          <w:tcPr>
            <w:tcW w:w="613" w:type="pct"/>
            <w:tcBorders>
              <w:top w:val="nil"/>
              <w:left w:val="single" w:sz="4" w:space="0" w:color="auto"/>
              <w:bottom w:val="nil"/>
              <w:right w:val="single" w:sz="4" w:space="0" w:color="auto"/>
            </w:tcBorders>
          </w:tcPr>
          <w:p w14:paraId="0BB45AE0" w14:textId="77777777" w:rsidR="00CB4CFA" w:rsidRPr="00A1115A" w:rsidRDefault="00CB4CFA" w:rsidP="002E088A">
            <w:pPr>
              <w:pStyle w:val="TAC"/>
            </w:pPr>
          </w:p>
        </w:tc>
        <w:tc>
          <w:tcPr>
            <w:tcW w:w="1187" w:type="pct"/>
            <w:tcBorders>
              <w:top w:val="single" w:sz="4" w:space="0" w:color="auto"/>
              <w:left w:val="single" w:sz="4" w:space="0" w:color="auto"/>
              <w:bottom w:val="nil"/>
              <w:right w:val="single" w:sz="4" w:space="0" w:color="auto"/>
            </w:tcBorders>
          </w:tcPr>
          <w:p w14:paraId="210F01DE" w14:textId="77777777" w:rsidR="00CB4CFA" w:rsidRPr="00A1115A" w:rsidRDefault="00CB4CFA" w:rsidP="002E088A">
            <w:pPr>
              <w:pStyle w:val="TAC"/>
            </w:pPr>
            <w:r>
              <w:t>10MHz + 5MHz</w:t>
            </w:r>
          </w:p>
        </w:tc>
        <w:tc>
          <w:tcPr>
            <w:tcW w:w="1019" w:type="pct"/>
            <w:tcBorders>
              <w:top w:val="single" w:sz="4" w:space="0" w:color="auto"/>
              <w:left w:val="single" w:sz="4" w:space="0" w:color="auto"/>
              <w:bottom w:val="single" w:sz="4" w:space="0" w:color="auto"/>
              <w:right w:val="single" w:sz="4" w:space="0" w:color="auto"/>
            </w:tcBorders>
          </w:tcPr>
          <w:p w14:paraId="57C767DB" w14:textId="77777777" w:rsidR="00CB4CFA" w:rsidRPr="00A1115A" w:rsidRDefault="00CB4CFA" w:rsidP="002E088A">
            <w:pPr>
              <w:pStyle w:val="TAC"/>
            </w:pPr>
            <w:proofErr w:type="spellStart"/>
            <w:r w:rsidRPr="00A1115A">
              <w:t>W</w:t>
            </w:r>
            <w:r w:rsidRPr="00A1115A">
              <w:rPr>
                <w:vertAlign w:val="subscript"/>
              </w:rPr>
              <w:t>gap</w:t>
            </w:r>
            <w:proofErr w:type="spellEnd"/>
            <w:r w:rsidRPr="00A1115A">
              <w:t> = 20.0</w:t>
            </w:r>
          </w:p>
        </w:tc>
        <w:tc>
          <w:tcPr>
            <w:tcW w:w="549" w:type="pct"/>
            <w:tcBorders>
              <w:top w:val="single" w:sz="4" w:space="0" w:color="auto"/>
              <w:left w:val="single" w:sz="4" w:space="0" w:color="auto"/>
              <w:bottom w:val="single" w:sz="4" w:space="0" w:color="auto"/>
              <w:right w:val="single" w:sz="4" w:space="0" w:color="auto"/>
            </w:tcBorders>
          </w:tcPr>
          <w:p w14:paraId="17E81DF8" w14:textId="77777777" w:rsidR="00CB4CFA" w:rsidRPr="00A1115A" w:rsidRDefault="00CB4CFA" w:rsidP="002E088A">
            <w:pPr>
              <w:pStyle w:val="TAC"/>
            </w:pPr>
            <w:r w:rsidRPr="00A1115A">
              <w:t>5</w:t>
            </w:r>
            <w:r>
              <w:t xml:space="preserve"> </w:t>
            </w:r>
            <w:r>
              <w:rPr>
                <w:szCs w:val="18"/>
              </w:rPr>
              <w:t>(RB</w:t>
            </w:r>
            <w:r>
              <w:rPr>
                <w:sz w:val="12"/>
                <w:szCs w:val="12"/>
              </w:rPr>
              <w:t xml:space="preserve">start </w:t>
            </w:r>
            <w:r>
              <w:rPr>
                <w:szCs w:val="18"/>
              </w:rPr>
              <w:t xml:space="preserve">= </w:t>
            </w:r>
            <w:del w:id="25" w:author="Vasenkari, Petri J. (Nokia - FI/Espoo)" w:date="2021-08-04T11:44:00Z">
              <w:r w:rsidDel="003C16D5">
                <w:rPr>
                  <w:szCs w:val="18"/>
                </w:rPr>
                <w:delText>[</w:delText>
              </w:r>
            </w:del>
            <w:r>
              <w:rPr>
                <w:szCs w:val="18"/>
              </w:rPr>
              <w:t>9</w:t>
            </w:r>
            <w:del w:id="26" w:author="Vasenkari, Petri J. (Nokia - FI/Espoo)" w:date="2021-08-04T11:44:00Z">
              <w:r w:rsidDel="003C16D5">
                <w:rPr>
                  <w:szCs w:val="18"/>
                </w:rPr>
                <w:delText>]</w:delText>
              </w:r>
            </w:del>
            <w:r>
              <w:rPr>
                <w:szCs w:val="18"/>
              </w:rPr>
              <w:t>)</w:t>
            </w:r>
          </w:p>
        </w:tc>
        <w:tc>
          <w:tcPr>
            <w:tcW w:w="453" w:type="pct"/>
            <w:tcBorders>
              <w:top w:val="single" w:sz="4" w:space="0" w:color="auto"/>
              <w:left w:val="single" w:sz="4" w:space="0" w:color="auto"/>
              <w:bottom w:val="single" w:sz="4" w:space="0" w:color="auto"/>
              <w:right w:val="single" w:sz="4" w:space="0" w:color="auto"/>
            </w:tcBorders>
          </w:tcPr>
          <w:p w14:paraId="3ED26BAA" w14:textId="77777777" w:rsidR="00CB4CFA" w:rsidRPr="00A1115A" w:rsidRDefault="00CB4CFA" w:rsidP="002E088A">
            <w:pPr>
              <w:pStyle w:val="TAC"/>
            </w:pPr>
            <w:r w:rsidRPr="00A1115A">
              <w:t>4.6</w:t>
            </w:r>
          </w:p>
        </w:tc>
        <w:tc>
          <w:tcPr>
            <w:tcW w:w="470" w:type="pct"/>
            <w:tcBorders>
              <w:top w:val="nil"/>
              <w:left w:val="single" w:sz="4" w:space="0" w:color="auto"/>
              <w:bottom w:val="nil"/>
              <w:right w:val="single" w:sz="4" w:space="0" w:color="auto"/>
            </w:tcBorders>
          </w:tcPr>
          <w:p w14:paraId="297937EB" w14:textId="77777777" w:rsidR="00CB4CFA" w:rsidRPr="00A1115A" w:rsidRDefault="00CB4CFA" w:rsidP="002E088A">
            <w:pPr>
              <w:pStyle w:val="TAC"/>
            </w:pPr>
          </w:p>
        </w:tc>
      </w:tr>
      <w:tr w:rsidR="00CB4CFA" w:rsidRPr="00A1115A" w14:paraId="069F9724" w14:textId="77777777" w:rsidTr="002E088A">
        <w:trPr>
          <w:trHeight w:val="187"/>
          <w:jc w:val="center"/>
        </w:trPr>
        <w:tc>
          <w:tcPr>
            <w:tcW w:w="709" w:type="pct"/>
            <w:tcBorders>
              <w:top w:val="nil"/>
              <w:left w:val="single" w:sz="4" w:space="0" w:color="auto"/>
              <w:bottom w:val="nil"/>
              <w:right w:val="single" w:sz="4" w:space="0" w:color="auto"/>
            </w:tcBorders>
          </w:tcPr>
          <w:p w14:paraId="33069A3E" w14:textId="77777777" w:rsidR="00CB4CFA" w:rsidRPr="00A1115A" w:rsidRDefault="00CB4CFA" w:rsidP="002E088A">
            <w:pPr>
              <w:pStyle w:val="TAC"/>
            </w:pPr>
          </w:p>
        </w:tc>
        <w:tc>
          <w:tcPr>
            <w:tcW w:w="613" w:type="pct"/>
            <w:tcBorders>
              <w:top w:val="nil"/>
              <w:left w:val="single" w:sz="4" w:space="0" w:color="auto"/>
              <w:bottom w:val="nil"/>
              <w:right w:val="single" w:sz="4" w:space="0" w:color="auto"/>
            </w:tcBorders>
          </w:tcPr>
          <w:p w14:paraId="1F57FEFD" w14:textId="77777777" w:rsidR="00CB4CFA" w:rsidRPr="00A1115A" w:rsidRDefault="00CB4CFA" w:rsidP="002E088A">
            <w:pPr>
              <w:pStyle w:val="TAC"/>
            </w:pPr>
          </w:p>
        </w:tc>
        <w:tc>
          <w:tcPr>
            <w:tcW w:w="1187" w:type="pct"/>
            <w:tcBorders>
              <w:top w:val="nil"/>
              <w:left w:val="single" w:sz="4" w:space="0" w:color="auto"/>
              <w:bottom w:val="single" w:sz="4" w:space="0" w:color="auto"/>
              <w:right w:val="single" w:sz="4" w:space="0" w:color="auto"/>
            </w:tcBorders>
          </w:tcPr>
          <w:p w14:paraId="0DDDE7CF" w14:textId="77777777" w:rsidR="00CB4CFA" w:rsidRPr="00A1115A" w:rsidRDefault="00CB4CFA" w:rsidP="002E088A">
            <w:pPr>
              <w:pStyle w:val="TAC"/>
            </w:pPr>
          </w:p>
        </w:tc>
        <w:tc>
          <w:tcPr>
            <w:tcW w:w="1019" w:type="pct"/>
            <w:tcBorders>
              <w:top w:val="single" w:sz="4" w:space="0" w:color="auto"/>
              <w:left w:val="single" w:sz="4" w:space="0" w:color="auto"/>
              <w:bottom w:val="single" w:sz="4" w:space="0" w:color="auto"/>
              <w:right w:val="single" w:sz="4" w:space="0" w:color="auto"/>
            </w:tcBorders>
          </w:tcPr>
          <w:p w14:paraId="1512B702" w14:textId="77777777" w:rsidR="00CB4CFA" w:rsidRPr="00A1115A" w:rsidRDefault="00CB4CFA" w:rsidP="002E088A">
            <w:pPr>
              <w:pStyle w:val="TAC"/>
            </w:pPr>
            <w:proofErr w:type="spellStart"/>
            <w:r w:rsidRPr="00A1115A">
              <w:t>W</w:t>
            </w:r>
            <w:r w:rsidRPr="00A1115A">
              <w:rPr>
                <w:vertAlign w:val="subscript"/>
              </w:rPr>
              <w:t>gap</w:t>
            </w:r>
            <w:proofErr w:type="spellEnd"/>
            <w:r w:rsidRPr="00A1115A">
              <w:t> = 5.0</w:t>
            </w:r>
          </w:p>
        </w:tc>
        <w:tc>
          <w:tcPr>
            <w:tcW w:w="549" w:type="pct"/>
            <w:tcBorders>
              <w:top w:val="single" w:sz="4" w:space="0" w:color="auto"/>
              <w:left w:val="single" w:sz="4" w:space="0" w:color="auto"/>
              <w:bottom w:val="single" w:sz="4" w:space="0" w:color="auto"/>
              <w:right w:val="single" w:sz="4" w:space="0" w:color="auto"/>
            </w:tcBorders>
          </w:tcPr>
          <w:p w14:paraId="0A039428" w14:textId="15E152D8" w:rsidR="00CB4CFA" w:rsidRPr="00A1115A" w:rsidRDefault="00CB4CFA" w:rsidP="002E088A">
            <w:pPr>
              <w:pStyle w:val="TAC"/>
            </w:pPr>
            <w:r w:rsidRPr="00A1115A">
              <w:t>20</w:t>
            </w:r>
            <w:r>
              <w:t xml:space="preserve"> </w:t>
            </w:r>
            <w:r>
              <w:rPr>
                <w:szCs w:val="18"/>
              </w:rPr>
              <w:t>(RB</w:t>
            </w:r>
            <w:r>
              <w:rPr>
                <w:sz w:val="12"/>
                <w:szCs w:val="12"/>
              </w:rPr>
              <w:t xml:space="preserve">start </w:t>
            </w:r>
            <w:r>
              <w:rPr>
                <w:szCs w:val="18"/>
              </w:rPr>
              <w:t xml:space="preserve">= </w:t>
            </w:r>
            <w:del w:id="27" w:author="Vasenkari, Petri J. (Nokia - FI/Espoo)" w:date="2021-08-04T11:45:00Z">
              <w:r w:rsidDel="003C16D5">
                <w:rPr>
                  <w:szCs w:val="18"/>
                </w:rPr>
                <w:delText>[</w:delText>
              </w:r>
            </w:del>
            <w:r>
              <w:rPr>
                <w:szCs w:val="18"/>
              </w:rPr>
              <w:t>9</w:t>
            </w:r>
            <w:del w:id="28" w:author="Vasenkari, Petri J. (Nokia - FI/Espoo)" w:date="2021-08-04T11:45:00Z">
              <w:r w:rsidDel="003C16D5">
                <w:rPr>
                  <w:szCs w:val="18"/>
                </w:rPr>
                <w:delText>]</w:delText>
              </w:r>
            </w:del>
            <w:r>
              <w:rPr>
                <w:szCs w:val="18"/>
              </w:rPr>
              <w:t>)</w:t>
            </w:r>
          </w:p>
        </w:tc>
        <w:tc>
          <w:tcPr>
            <w:tcW w:w="453" w:type="pct"/>
            <w:tcBorders>
              <w:top w:val="single" w:sz="4" w:space="0" w:color="auto"/>
              <w:left w:val="single" w:sz="4" w:space="0" w:color="auto"/>
              <w:bottom w:val="single" w:sz="4" w:space="0" w:color="auto"/>
              <w:right w:val="single" w:sz="4" w:space="0" w:color="auto"/>
            </w:tcBorders>
          </w:tcPr>
          <w:p w14:paraId="4657807F" w14:textId="77777777" w:rsidR="00CB4CFA" w:rsidRPr="00A1115A" w:rsidRDefault="00CB4CFA" w:rsidP="002E088A">
            <w:pPr>
              <w:pStyle w:val="TAC"/>
            </w:pPr>
            <w:r w:rsidRPr="00A1115A">
              <w:t>2.3</w:t>
            </w:r>
          </w:p>
        </w:tc>
        <w:tc>
          <w:tcPr>
            <w:tcW w:w="470" w:type="pct"/>
            <w:tcBorders>
              <w:top w:val="nil"/>
              <w:left w:val="single" w:sz="4" w:space="0" w:color="auto"/>
              <w:bottom w:val="nil"/>
              <w:right w:val="single" w:sz="4" w:space="0" w:color="auto"/>
            </w:tcBorders>
          </w:tcPr>
          <w:p w14:paraId="25E96A4B" w14:textId="77777777" w:rsidR="00CB4CFA" w:rsidRPr="00A1115A" w:rsidRDefault="00CB4CFA" w:rsidP="002E088A">
            <w:pPr>
              <w:pStyle w:val="TAC"/>
            </w:pPr>
          </w:p>
        </w:tc>
      </w:tr>
      <w:tr w:rsidR="00CB4CFA" w:rsidRPr="00A1115A" w14:paraId="2ACE2464" w14:textId="77777777" w:rsidTr="002E088A">
        <w:trPr>
          <w:trHeight w:val="187"/>
          <w:jc w:val="center"/>
        </w:trPr>
        <w:tc>
          <w:tcPr>
            <w:tcW w:w="709" w:type="pct"/>
            <w:tcBorders>
              <w:top w:val="nil"/>
              <w:left w:val="single" w:sz="4" w:space="0" w:color="auto"/>
              <w:bottom w:val="nil"/>
              <w:right w:val="single" w:sz="4" w:space="0" w:color="auto"/>
            </w:tcBorders>
          </w:tcPr>
          <w:p w14:paraId="3375F607" w14:textId="77777777" w:rsidR="00CB4CFA" w:rsidRPr="00A1115A" w:rsidRDefault="00CB4CFA" w:rsidP="002E088A">
            <w:pPr>
              <w:pStyle w:val="TAC"/>
            </w:pPr>
          </w:p>
        </w:tc>
        <w:tc>
          <w:tcPr>
            <w:tcW w:w="613" w:type="pct"/>
            <w:tcBorders>
              <w:top w:val="nil"/>
              <w:left w:val="single" w:sz="4" w:space="0" w:color="auto"/>
              <w:bottom w:val="nil"/>
              <w:right w:val="single" w:sz="4" w:space="0" w:color="auto"/>
            </w:tcBorders>
          </w:tcPr>
          <w:p w14:paraId="4F6C3BFD" w14:textId="77777777" w:rsidR="00CB4CFA" w:rsidRPr="00A1115A" w:rsidRDefault="00CB4CFA" w:rsidP="002E088A">
            <w:pPr>
              <w:pStyle w:val="TAC"/>
            </w:pPr>
          </w:p>
        </w:tc>
        <w:tc>
          <w:tcPr>
            <w:tcW w:w="1187" w:type="pct"/>
            <w:tcBorders>
              <w:top w:val="single" w:sz="4" w:space="0" w:color="auto"/>
              <w:left w:val="single" w:sz="4" w:space="0" w:color="auto"/>
              <w:bottom w:val="nil"/>
              <w:right w:val="single" w:sz="4" w:space="0" w:color="auto"/>
            </w:tcBorders>
          </w:tcPr>
          <w:p w14:paraId="064643C3" w14:textId="77777777" w:rsidR="00CB4CFA" w:rsidRPr="00A1115A" w:rsidRDefault="00CB4CFA" w:rsidP="002E088A">
            <w:pPr>
              <w:pStyle w:val="TAC"/>
            </w:pPr>
            <w:r>
              <w:t>15MHz + 10MHz</w:t>
            </w:r>
          </w:p>
        </w:tc>
        <w:tc>
          <w:tcPr>
            <w:tcW w:w="1019" w:type="pct"/>
            <w:tcBorders>
              <w:top w:val="single" w:sz="4" w:space="0" w:color="auto"/>
              <w:left w:val="single" w:sz="4" w:space="0" w:color="auto"/>
              <w:bottom w:val="single" w:sz="4" w:space="0" w:color="auto"/>
              <w:right w:val="single" w:sz="4" w:space="0" w:color="auto"/>
            </w:tcBorders>
          </w:tcPr>
          <w:p w14:paraId="50A24410" w14:textId="77777777" w:rsidR="00CB4CFA" w:rsidRPr="00A1115A" w:rsidRDefault="00CB4CFA" w:rsidP="002E088A">
            <w:pPr>
              <w:pStyle w:val="TAC"/>
            </w:pPr>
            <w:proofErr w:type="spellStart"/>
            <w:r w:rsidRPr="00A1115A">
              <w:t>W</w:t>
            </w:r>
            <w:r w:rsidRPr="00A1115A">
              <w:rPr>
                <w:vertAlign w:val="subscript"/>
              </w:rPr>
              <w:t>gap</w:t>
            </w:r>
            <w:proofErr w:type="spellEnd"/>
            <w:r w:rsidRPr="00A1115A">
              <w:t> = 10.0</w:t>
            </w:r>
          </w:p>
        </w:tc>
        <w:tc>
          <w:tcPr>
            <w:tcW w:w="549" w:type="pct"/>
            <w:tcBorders>
              <w:top w:val="single" w:sz="4" w:space="0" w:color="auto"/>
              <w:left w:val="single" w:sz="4" w:space="0" w:color="auto"/>
              <w:bottom w:val="single" w:sz="4" w:space="0" w:color="auto"/>
              <w:right w:val="single" w:sz="4" w:space="0" w:color="auto"/>
            </w:tcBorders>
          </w:tcPr>
          <w:p w14:paraId="7C1A0ACD" w14:textId="5FCBED1F" w:rsidR="00CB4CFA" w:rsidRPr="00A1115A" w:rsidRDefault="00CB4CFA" w:rsidP="002E088A">
            <w:pPr>
              <w:pStyle w:val="TAC"/>
            </w:pPr>
            <w:r w:rsidRPr="00A1115A">
              <w:t>5</w:t>
            </w:r>
            <w:r>
              <w:t xml:space="preserve"> </w:t>
            </w:r>
            <w:r>
              <w:rPr>
                <w:szCs w:val="18"/>
              </w:rPr>
              <w:t>(RB</w:t>
            </w:r>
            <w:r>
              <w:rPr>
                <w:sz w:val="12"/>
                <w:szCs w:val="12"/>
              </w:rPr>
              <w:t xml:space="preserve">start </w:t>
            </w:r>
            <w:r>
              <w:rPr>
                <w:szCs w:val="18"/>
              </w:rPr>
              <w:t xml:space="preserve">= </w:t>
            </w:r>
            <w:del w:id="29" w:author="Vasenkari, Petri J. (Nokia - FI/Espoo)" w:date="2021-08-04T11:45:00Z">
              <w:r w:rsidDel="003C16D5">
                <w:rPr>
                  <w:szCs w:val="18"/>
                </w:rPr>
                <w:delText>[</w:delText>
              </w:r>
            </w:del>
            <w:r>
              <w:rPr>
                <w:szCs w:val="18"/>
              </w:rPr>
              <w:t>2</w:t>
            </w:r>
            <w:del w:id="30" w:author="Vasenkari, Petri J. (Nokia - FI/Espoo)" w:date="2021-08-04T11:45:00Z">
              <w:r w:rsidDel="003C16D5">
                <w:rPr>
                  <w:szCs w:val="18"/>
                </w:rPr>
                <w:delText>]</w:delText>
              </w:r>
            </w:del>
            <w:r>
              <w:rPr>
                <w:szCs w:val="18"/>
              </w:rPr>
              <w:t>)</w:t>
            </w:r>
          </w:p>
        </w:tc>
        <w:tc>
          <w:tcPr>
            <w:tcW w:w="453" w:type="pct"/>
            <w:tcBorders>
              <w:top w:val="single" w:sz="4" w:space="0" w:color="auto"/>
              <w:left w:val="single" w:sz="4" w:space="0" w:color="auto"/>
              <w:bottom w:val="single" w:sz="4" w:space="0" w:color="auto"/>
              <w:right w:val="single" w:sz="4" w:space="0" w:color="auto"/>
            </w:tcBorders>
          </w:tcPr>
          <w:p w14:paraId="0E1D5762" w14:textId="77777777" w:rsidR="00CB4CFA" w:rsidRPr="00A1115A" w:rsidRDefault="00CB4CFA" w:rsidP="002E088A">
            <w:pPr>
              <w:pStyle w:val="TAC"/>
            </w:pPr>
            <w:r w:rsidRPr="00A1115A">
              <w:t>22.2</w:t>
            </w:r>
          </w:p>
        </w:tc>
        <w:tc>
          <w:tcPr>
            <w:tcW w:w="470" w:type="pct"/>
            <w:tcBorders>
              <w:top w:val="nil"/>
              <w:left w:val="single" w:sz="4" w:space="0" w:color="auto"/>
              <w:bottom w:val="nil"/>
              <w:right w:val="single" w:sz="4" w:space="0" w:color="auto"/>
            </w:tcBorders>
          </w:tcPr>
          <w:p w14:paraId="16ADF64A" w14:textId="77777777" w:rsidR="00CB4CFA" w:rsidRPr="00A1115A" w:rsidRDefault="00CB4CFA" w:rsidP="002E088A">
            <w:pPr>
              <w:pStyle w:val="TAC"/>
            </w:pPr>
          </w:p>
        </w:tc>
      </w:tr>
      <w:tr w:rsidR="00CB4CFA" w:rsidRPr="00A1115A" w14:paraId="5AC69CE3" w14:textId="77777777" w:rsidTr="002E088A">
        <w:trPr>
          <w:trHeight w:val="187"/>
          <w:jc w:val="center"/>
        </w:trPr>
        <w:tc>
          <w:tcPr>
            <w:tcW w:w="709" w:type="pct"/>
            <w:tcBorders>
              <w:top w:val="nil"/>
              <w:left w:val="single" w:sz="4" w:space="0" w:color="auto"/>
              <w:bottom w:val="single" w:sz="4" w:space="0" w:color="auto"/>
              <w:right w:val="single" w:sz="4" w:space="0" w:color="auto"/>
            </w:tcBorders>
          </w:tcPr>
          <w:p w14:paraId="4156C9F3" w14:textId="77777777" w:rsidR="00CB4CFA" w:rsidRPr="00A1115A" w:rsidRDefault="00CB4CFA" w:rsidP="002E088A">
            <w:pPr>
              <w:pStyle w:val="TAC"/>
            </w:pPr>
          </w:p>
        </w:tc>
        <w:tc>
          <w:tcPr>
            <w:tcW w:w="613" w:type="pct"/>
            <w:tcBorders>
              <w:top w:val="nil"/>
              <w:left w:val="single" w:sz="4" w:space="0" w:color="auto"/>
              <w:bottom w:val="single" w:sz="4" w:space="0" w:color="auto"/>
              <w:right w:val="single" w:sz="4" w:space="0" w:color="auto"/>
            </w:tcBorders>
          </w:tcPr>
          <w:p w14:paraId="398E3CE7" w14:textId="77777777" w:rsidR="00CB4CFA" w:rsidRPr="00A1115A" w:rsidRDefault="00CB4CFA" w:rsidP="002E088A">
            <w:pPr>
              <w:pStyle w:val="TAC"/>
            </w:pPr>
          </w:p>
        </w:tc>
        <w:tc>
          <w:tcPr>
            <w:tcW w:w="1187" w:type="pct"/>
            <w:tcBorders>
              <w:top w:val="nil"/>
              <w:left w:val="single" w:sz="4" w:space="0" w:color="auto"/>
              <w:bottom w:val="single" w:sz="4" w:space="0" w:color="auto"/>
              <w:right w:val="single" w:sz="4" w:space="0" w:color="auto"/>
            </w:tcBorders>
          </w:tcPr>
          <w:p w14:paraId="20C34AA7" w14:textId="77777777" w:rsidR="00CB4CFA" w:rsidRPr="00A1115A" w:rsidRDefault="00CB4CFA" w:rsidP="002E088A">
            <w:pPr>
              <w:pStyle w:val="TAC"/>
            </w:pPr>
          </w:p>
        </w:tc>
        <w:tc>
          <w:tcPr>
            <w:tcW w:w="1019" w:type="pct"/>
            <w:tcBorders>
              <w:top w:val="single" w:sz="4" w:space="0" w:color="auto"/>
              <w:left w:val="single" w:sz="4" w:space="0" w:color="auto"/>
              <w:bottom w:val="single" w:sz="4" w:space="0" w:color="auto"/>
              <w:right w:val="single" w:sz="4" w:space="0" w:color="auto"/>
            </w:tcBorders>
          </w:tcPr>
          <w:p w14:paraId="7F13AF3F" w14:textId="77777777" w:rsidR="00CB4CFA" w:rsidRPr="00A1115A" w:rsidRDefault="00CB4CFA" w:rsidP="002E088A">
            <w:pPr>
              <w:pStyle w:val="TAC"/>
            </w:pPr>
            <w:proofErr w:type="spellStart"/>
            <w:r w:rsidRPr="00A1115A">
              <w:t>W</w:t>
            </w:r>
            <w:r w:rsidRPr="00A1115A">
              <w:rPr>
                <w:vertAlign w:val="subscript"/>
              </w:rPr>
              <w:t>gap</w:t>
            </w:r>
            <w:proofErr w:type="spellEnd"/>
            <w:r w:rsidRPr="00A1115A">
              <w:t> = 5.0</w:t>
            </w:r>
          </w:p>
        </w:tc>
        <w:tc>
          <w:tcPr>
            <w:tcW w:w="549" w:type="pct"/>
            <w:tcBorders>
              <w:top w:val="single" w:sz="4" w:space="0" w:color="auto"/>
              <w:left w:val="single" w:sz="4" w:space="0" w:color="auto"/>
              <w:bottom w:val="single" w:sz="4" w:space="0" w:color="auto"/>
              <w:right w:val="single" w:sz="4" w:space="0" w:color="auto"/>
            </w:tcBorders>
          </w:tcPr>
          <w:p w14:paraId="31370823" w14:textId="21CEF855" w:rsidR="00CB4CFA" w:rsidRPr="00A1115A" w:rsidRDefault="00CB4CFA" w:rsidP="002E088A">
            <w:pPr>
              <w:pStyle w:val="TAC"/>
            </w:pPr>
            <w:r w:rsidRPr="00A1115A">
              <w:t>20</w:t>
            </w:r>
            <w:r>
              <w:t xml:space="preserve"> </w:t>
            </w:r>
            <w:r>
              <w:rPr>
                <w:szCs w:val="18"/>
              </w:rPr>
              <w:t>(RB</w:t>
            </w:r>
            <w:r>
              <w:rPr>
                <w:sz w:val="12"/>
                <w:szCs w:val="12"/>
              </w:rPr>
              <w:t xml:space="preserve">start </w:t>
            </w:r>
            <w:r>
              <w:rPr>
                <w:szCs w:val="18"/>
              </w:rPr>
              <w:t xml:space="preserve">= </w:t>
            </w:r>
            <w:del w:id="31" w:author="Vasenkari, Petri J. (Nokia - FI/Espoo)" w:date="2021-08-04T11:45:00Z">
              <w:r w:rsidDel="003C16D5">
                <w:rPr>
                  <w:szCs w:val="18"/>
                </w:rPr>
                <w:delText>[</w:delText>
              </w:r>
            </w:del>
            <w:r>
              <w:rPr>
                <w:szCs w:val="18"/>
              </w:rPr>
              <w:t>19</w:t>
            </w:r>
            <w:del w:id="32" w:author="Vasenkari, Petri J. (Nokia - FI/Espoo)" w:date="2021-08-04T11:45:00Z">
              <w:r w:rsidDel="003C16D5">
                <w:rPr>
                  <w:szCs w:val="18"/>
                </w:rPr>
                <w:delText>]</w:delText>
              </w:r>
            </w:del>
            <w:r>
              <w:rPr>
                <w:szCs w:val="18"/>
              </w:rPr>
              <w:t>)</w:t>
            </w:r>
          </w:p>
        </w:tc>
        <w:tc>
          <w:tcPr>
            <w:tcW w:w="453" w:type="pct"/>
            <w:tcBorders>
              <w:top w:val="single" w:sz="4" w:space="0" w:color="auto"/>
              <w:left w:val="single" w:sz="4" w:space="0" w:color="auto"/>
              <w:bottom w:val="single" w:sz="4" w:space="0" w:color="auto"/>
              <w:right w:val="single" w:sz="4" w:space="0" w:color="auto"/>
            </w:tcBorders>
          </w:tcPr>
          <w:p w14:paraId="273FF11F" w14:textId="77777777" w:rsidR="00CB4CFA" w:rsidRPr="00A1115A" w:rsidRDefault="00CB4CFA" w:rsidP="002E088A">
            <w:pPr>
              <w:pStyle w:val="TAC"/>
            </w:pPr>
            <w:r w:rsidRPr="00A1115A">
              <w:t>5.2</w:t>
            </w:r>
          </w:p>
        </w:tc>
        <w:tc>
          <w:tcPr>
            <w:tcW w:w="470" w:type="pct"/>
            <w:tcBorders>
              <w:top w:val="nil"/>
              <w:left w:val="single" w:sz="4" w:space="0" w:color="auto"/>
              <w:bottom w:val="single" w:sz="4" w:space="0" w:color="auto"/>
              <w:right w:val="single" w:sz="4" w:space="0" w:color="auto"/>
            </w:tcBorders>
          </w:tcPr>
          <w:p w14:paraId="5B11F3E6" w14:textId="77777777" w:rsidR="00CB4CFA" w:rsidRPr="00A1115A" w:rsidRDefault="00CB4CFA" w:rsidP="002E088A">
            <w:pPr>
              <w:pStyle w:val="TAC"/>
            </w:pPr>
          </w:p>
        </w:tc>
      </w:tr>
      <w:tr w:rsidR="00CB4CFA" w:rsidRPr="00A1115A" w14:paraId="70C0FADA" w14:textId="77777777" w:rsidTr="002E088A">
        <w:trPr>
          <w:trHeight w:val="352"/>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07DA49B" w14:textId="77777777" w:rsidR="00CB4CFA" w:rsidRPr="0074178E" w:rsidRDefault="00CB4CFA" w:rsidP="002E088A">
            <w:pPr>
              <w:pStyle w:val="TAN"/>
            </w:pPr>
            <w:r w:rsidRPr="0074178E">
              <w:t>NOTE 1:</w:t>
            </w:r>
            <w:r w:rsidRPr="0074178E">
              <w:tab/>
              <w:t>All combinations of channel bandwidths defined in Table 5.5A.2-1.</w:t>
            </w:r>
          </w:p>
          <w:p w14:paraId="3F20969D" w14:textId="77777777" w:rsidR="00CB4CFA" w:rsidRPr="0074178E" w:rsidRDefault="00CB4CFA" w:rsidP="002E088A">
            <w:pPr>
              <w:pStyle w:val="TAN"/>
            </w:pPr>
            <w:r w:rsidRPr="0074178E">
              <w:t>NOTE 2:</w:t>
            </w:r>
            <w:r w:rsidRPr="0074178E">
              <w:tab/>
              <w:t>All applicable sub-block gap sizes.</w:t>
            </w:r>
          </w:p>
          <w:p w14:paraId="603EE9BD" w14:textId="77777777" w:rsidR="00CB4CFA" w:rsidRPr="0074178E" w:rsidRDefault="00CB4CFA" w:rsidP="002E088A">
            <w:pPr>
              <w:pStyle w:val="TAN"/>
              <w:rPr>
                <w:strike/>
              </w:rPr>
            </w:pPr>
            <w:r w:rsidRPr="0074178E">
              <w:t>NOTE 3:</w:t>
            </w:r>
            <w:r w:rsidRPr="0074178E">
              <w:tab/>
              <w:t>The PCC allocation is same as Transmission bandwidth configuration N</w:t>
            </w:r>
            <w:r w:rsidRPr="0074178E">
              <w:rPr>
                <w:vertAlign w:val="subscript"/>
              </w:rPr>
              <w:t>RB</w:t>
            </w:r>
            <w:r w:rsidRPr="0074178E">
              <w:t xml:space="preserve"> as defined in Table 5.3.2-1. </w:t>
            </w:r>
          </w:p>
          <w:p w14:paraId="6899D64B" w14:textId="77777777" w:rsidR="00CB4CFA" w:rsidRPr="0074178E" w:rsidRDefault="00CB4CFA" w:rsidP="002E088A">
            <w:pPr>
              <w:pStyle w:val="TAN"/>
            </w:pPr>
            <w:r w:rsidRPr="0074178E">
              <w:t>NOTE 4:</w:t>
            </w:r>
            <w:r w:rsidRPr="0074178E">
              <w:tab/>
              <w:t>The carrier center frequency of PCC in the DL operating band is configured closer to the UL operating band.</w:t>
            </w:r>
          </w:p>
          <w:p w14:paraId="70BEE4E4" w14:textId="77777777" w:rsidR="00CB4CFA" w:rsidRPr="0074178E" w:rsidRDefault="00CB4CFA" w:rsidP="002E088A">
            <w:pPr>
              <w:pStyle w:val="TAN"/>
              <w:rPr>
                <w:rFonts w:cs="Arial"/>
              </w:rPr>
            </w:pPr>
            <w:r w:rsidRPr="0074178E">
              <w:rPr>
                <w:rFonts w:cs="Arial"/>
              </w:rPr>
              <w:t>NOTE 5:</w:t>
            </w:r>
            <w:r w:rsidRPr="0074178E">
              <w:rPr>
                <w:rFonts w:cs="Arial"/>
              </w:rPr>
              <w:tab/>
              <w:t>Refers to the UL resource blocks shall be located as close as possible to the downlink operating band but confined within the transmission.</w:t>
            </w:r>
          </w:p>
          <w:p w14:paraId="66600360" w14:textId="77777777" w:rsidR="00CB4CFA" w:rsidRPr="0074178E" w:rsidRDefault="00CB4CFA" w:rsidP="002E088A">
            <w:pPr>
              <w:pStyle w:val="TAN"/>
            </w:pPr>
            <w:r w:rsidRPr="0074178E">
              <w:rPr>
                <w:rFonts w:cs="Arial"/>
                <w:szCs w:val="18"/>
                <w:lang w:eastAsia="sv-SE"/>
              </w:rPr>
              <w:t>NOTE 6:</w:t>
            </w:r>
            <w:r w:rsidRPr="0074178E">
              <w:rPr>
                <w:rFonts w:cs="Arial"/>
              </w:rPr>
              <w:tab/>
            </w:r>
            <w:proofErr w:type="spellStart"/>
            <w:r w:rsidRPr="0074178E">
              <w:rPr>
                <w:rFonts w:cs="Arial"/>
                <w:szCs w:val="18"/>
                <w:lang w:eastAsia="sv-SE"/>
              </w:rPr>
              <w:t>W</w:t>
            </w:r>
            <w:r w:rsidRPr="0074178E">
              <w:rPr>
                <w:rFonts w:cs="Arial"/>
                <w:szCs w:val="18"/>
                <w:vertAlign w:val="subscript"/>
                <w:lang w:eastAsia="sv-SE"/>
              </w:rPr>
              <w:t>gap</w:t>
            </w:r>
            <w:proofErr w:type="spellEnd"/>
            <w:r w:rsidRPr="0074178E">
              <w:rPr>
                <w:rFonts w:cs="Arial"/>
                <w:szCs w:val="18"/>
                <w:lang w:eastAsia="sv-SE"/>
              </w:rPr>
              <w:t xml:space="preserve"> is the sub-block gap between the two sub-blocks.</w:t>
            </w:r>
          </w:p>
          <w:p w14:paraId="0C6E6028" w14:textId="77777777" w:rsidR="00CB4CFA" w:rsidRPr="0074178E" w:rsidRDefault="00CB4CFA" w:rsidP="002E088A">
            <w:pPr>
              <w:pStyle w:val="TAN"/>
              <w:rPr>
                <w:rFonts w:cs="Arial"/>
                <w:szCs w:val="18"/>
                <w:lang w:eastAsia="sv-SE"/>
              </w:rPr>
            </w:pPr>
            <w:r w:rsidRPr="0074178E">
              <w:rPr>
                <w:rFonts w:cs="Arial"/>
                <w:szCs w:val="18"/>
                <w:lang w:eastAsia="sv-SE"/>
              </w:rPr>
              <w:t>NOTE 7:</w:t>
            </w:r>
            <w:r w:rsidRPr="0074178E">
              <w:rPr>
                <w:rFonts w:cs="Arial"/>
              </w:rPr>
              <w:tab/>
            </w:r>
            <w:r w:rsidRPr="0074178E">
              <w:rPr>
                <w:rFonts w:cs="Arial"/>
                <w:szCs w:val="18"/>
                <w:lang w:eastAsia="sv-SE"/>
              </w:rPr>
              <w:t>The carrier centre frequency of SCC in the DL operating band is configured closer to the UL operating band.</w:t>
            </w:r>
          </w:p>
          <w:p w14:paraId="016B8FB0" w14:textId="77777777" w:rsidR="00CB4CFA" w:rsidRPr="0074178E" w:rsidRDefault="00CB4CFA" w:rsidP="002E088A">
            <w:pPr>
              <w:pStyle w:val="TAN"/>
              <w:rPr>
                <w:rFonts w:eastAsia="MS PGothic"/>
                <w:lang w:val="en-US"/>
              </w:rPr>
            </w:pPr>
            <w:r w:rsidRPr="0074178E">
              <w:rPr>
                <w:rFonts w:eastAsia="MS PGothic"/>
              </w:rPr>
              <w:t>NOTE 8:</w:t>
            </w:r>
            <w:r w:rsidRPr="0074178E">
              <w:rPr>
                <w:rFonts w:cs="Arial"/>
              </w:rPr>
              <w:tab/>
            </w:r>
            <w:r>
              <w:rPr>
                <w:rFonts w:eastAsia="MS PGothic"/>
              </w:rPr>
              <w:t>Void</w:t>
            </w:r>
            <w:r w:rsidRPr="0074178E">
              <w:rPr>
                <w:rFonts w:eastAsia="MS PGothic"/>
              </w:rPr>
              <w:t>.</w:t>
            </w:r>
          </w:p>
          <w:p w14:paraId="16740C69" w14:textId="77777777" w:rsidR="00CB4CFA" w:rsidRPr="0074178E" w:rsidRDefault="00CB4CFA" w:rsidP="002E088A">
            <w:pPr>
              <w:pStyle w:val="TAN"/>
              <w:rPr>
                <w:rFonts w:eastAsia="MS PGothic"/>
              </w:rPr>
            </w:pPr>
            <w:r w:rsidRPr="0074178E">
              <w:rPr>
                <w:rFonts w:eastAsia="MS PGothic"/>
              </w:rPr>
              <w:t>NOTE 9:</w:t>
            </w:r>
            <w:r w:rsidRPr="0074178E">
              <w:rPr>
                <w:rFonts w:cs="Arial"/>
              </w:rPr>
              <w:tab/>
            </w:r>
            <w:r>
              <w:rPr>
                <w:rFonts w:eastAsia="MS PGothic"/>
              </w:rPr>
              <w:t>Void</w:t>
            </w:r>
            <w:r w:rsidRPr="0074178E">
              <w:rPr>
                <w:rFonts w:eastAsia="MS PGothic"/>
              </w:rPr>
              <w:t>.</w:t>
            </w:r>
          </w:p>
          <w:p w14:paraId="7D0CD7D5" w14:textId="77777777" w:rsidR="00CB4CFA" w:rsidRPr="0074178E" w:rsidRDefault="00CB4CFA" w:rsidP="002E088A">
            <w:pPr>
              <w:pStyle w:val="TAN"/>
            </w:pPr>
            <w:r w:rsidRPr="0074178E">
              <w:t>NOTE 10:</w:t>
            </w:r>
            <w:r w:rsidRPr="0074178E">
              <w:rPr>
                <w:rFonts w:cs="Arial"/>
              </w:rPr>
              <w:tab/>
            </w:r>
            <w:r>
              <w:t>Void</w:t>
            </w:r>
            <w:r w:rsidRPr="0074178E">
              <w:t>.</w:t>
            </w:r>
          </w:p>
        </w:tc>
      </w:tr>
    </w:tbl>
    <w:p w14:paraId="207E9574" w14:textId="77777777" w:rsidR="00CB4CFA" w:rsidRDefault="00CB4CFA" w:rsidP="00732B31">
      <w:pPr>
        <w:rPr>
          <w:noProof/>
          <w:color w:val="0070C0"/>
        </w:rPr>
      </w:pPr>
    </w:p>
    <w:p w14:paraId="4ED71E04" w14:textId="5B492789"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FB7E67">
      <w:headerReference w:type="even" r:id="rId23"/>
      <w:headerReference w:type="default" r:id="rId24"/>
      <w:headerReference w:type="first" r:id="rId25"/>
      <w:footnotePr>
        <w:numRestart w:val="eachSect"/>
      </w:footnotePr>
      <w:type w:val="continuous"/>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29C44B" w14:textId="77777777" w:rsidR="008013CF" w:rsidRDefault="008013CF">
      <w:r>
        <w:separator/>
      </w:r>
    </w:p>
  </w:endnote>
  <w:endnote w:type="continuationSeparator" w:id="0">
    <w:p w14:paraId="0B4381F8" w14:textId="77777777" w:rsidR="008013CF" w:rsidRDefault="00801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21DE5" w14:textId="77777777"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2188EE" w14:textId="77777777" w:rsidR="008013CF" w:rsidRDefault="008013CF">
      <w:r>
        <w:separator/>
      </w:r>
    </w:p>
  </w:footnote>
  <w:footnote w:type="continuationSeparator" w:id="0">
    <w:p w14:paraId="1E90D43A" w14:textId="77777777" w:rsidR="008013CF" w:rsidRDefault="008013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6"/>
  </w:num>
  <w:num w:numId="6">
    <w:abstractNumId w:val="23"/>
  </w:num>
  <w:num w:numId="7">
    <w:abstractNumId w:val="4"/>
  </w:num>
  <w:num w:numId="8">
    <w:abstractNumId w:val="14"/>
  </w:num>
  <w:num w:numId="9">
    <w:abstractNumId w:val="9"/>
  </w:num>
  <w:num w:numId="10">
    <w:abstractNumId w:val="20"/>
  </w:num>
  <w:num w:numId="11">
    <w:abstractNumId w:val="24"/>
  </w:num>
  <w:num w:numId="12">
    <w:abstractNumId w:val="25"/>
  </w:num>
  <w:num w:numId="13">
    <w:abstractNumId w:val="7"/>
  </w:num>
  <w:num w:numId="14">
    <w:abstractNumId w:val="5"/>
  </w:num>
  <w:num w:numId="15">
    <w:abstractNumId w:val="10"/>
  </w:num>
  <w:num w:numId="16">
    <w:abstractNumId w:val="11"/>
  </w:num>
  <w:num w:numId="17">
    <w:abstractNumId w:val="8"/>
  </w:num>
  <w:num w:numId="18">
    <w:abstractNumId w:val="19"/>
  </w:num>
  <w:num w:numId="19">
    <w:abstractNumId w:val="0"/>
  </w:num>
  <w:num w:numId="20">
    <w:abstractNumId w:val="15"/>
  </w:num>
  <w:num w:numId="21">
    <w:abstractNumId w:val="18"/>
  </w:num>
  <w:num w:numId="22">
    <w:abstractNumId w:val="22"/>
  </w:num>
  <w:num w:numId="23">
    <w:abstractNumId w:val="13"/>
  </w:num>
  <w:num w:numId="24">
    <w:abstractNumId w:val="3"/>
  </w:num>
  <w:num w:numId="25">
    <w:abstractNumId w:val="12"/>
  </w:num>
  <w:num w:numId="26">
    <w:abstractNumId w:val="21"/>
  </w:num>
  <w:num w:numId="2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D7E53"/>
    <w:rsid w:val="002E472E"/>
    <w:rsid w:val="00305409"/>
    <w:rsid w:val="003609EF"/>
    <w:rsid w:val="0036231A"/>
    <w:rsid w:val="00374DD4"/>
    <w:rsid w:val="00394FF3"/>
    <w:rsid w:val="003B3E2E"/>
    <w:rsid w:val="003C16D5"/>
    <w:rsid w:val="003E1A36"/>
    <w:rsid w:val="00410371"/>
    <w:rsid w:val="004242F1"/>
    <w:rsid w:val="00481973"/>
    <w:rsid w:val="0049217D"/>
    <w:rsid w:val="004B75B7"/>
    <w:rsid w:val="004D5AE4"/>
    <w:rsid w:val="0051580D"/>
    <w:rsid w:val="00547111"/>
    <w:rsid w:val="00592D74"/>
    <w:rsid w:val="005E2C44"/>
    <w:rsid w:val="00621188"/>
    <w:rsid w:val="006257ED"/>
    <w:rsid w:val="00665C47"/>
    <w:rsid w:val="00695808"/>
    <w:rsid w:val="0069795D"/>
    <w:rsid w:val="006B46FB"/>
    <w:rsid w:val="006E21FB"/>
    <w:rsid w:val="00732B31"/>
    <w:rsid w:val="00742A61"/>
    <w:rsid w:val="00792342"/>
    <w:rsid w:val="007977A8"/>
    <w:rsid w:val="007B512A"/>
    <w:rsid w:val="007C2097"/>
    <w:rsid w:val="007D6A07"/>
    <w:rsid w:val="007E1F09"/>
    <w:rsid w:val="007F7259"/>
    <w:rsid w:val="008013CF"/>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C576E"/>
    <w:rsid w:val="009E3297"/>
    <w:rsid w:val="009F734F"/>
    <w:rsid w:val="00A246B6"/>
    <w:rsid w:val="00A47E70"/>
    <w:rsid w:val="00A50CF0"/>
    <w:rsid w:val="00A7671C"/>
    <w:rsid w:val="00A83150"/>
    <w:rsid w:val="00AA2CBC"/>
    <w:rsid w:val="00AC5820"/>
    <w:rsid w:val="00AD1CD8"/>
    <w:rsid w:val="00B258BB"/>
    <w:rsid w:val="00B67B97"/>
    <w:rsid w:val="00B968C8"/>
    <w:rsid w:val="00BA3EC5"/>
    <w:rsid w:val="00BA51D9"/>
    <w:rsid w:val="00BB5DFC"/>
    <w:rsid w:val="00BD279D"/>
    <w:rsid w:val="00BD6BB8"/>
    <w:rsid w:val="00BD7B68"/>
    <w:rsid w:val="00C66BA2"/>
    <w:rsid w:val="00C91C93"/>
    <w:rsid w:val="00C94FDD"/>
    <w:rsid w:val="00C95985"/>
    <w:rsid w:val="00CB4CFA"/>
    <w:rsid w:val="00CC5026"/>
    <w:rsid w:val="00CC68D0"/>
    <w:rsid w:val="00D03F9A"/>
    <w:rsid w:val="00D06D51"/>
    <w:rsid w:val="00D17384"/>
    <w:rsid w:val="00D24991"/>
    <w:rsid w:val="00D32F45"/>
    <w:rsid w:val="00D50255"/>
    <w:rsid w:val="00D52848"/>
    <w:rsid w:val="00D66520"/>
    <w:rsid w:val="00D858A0"/>
    <w:rsid w:val="00DE34CF"/>
    <w:rsid w:val="00E13F3D"/>
    <w:rsid w:val="00E34898"/>
    <w:rsid w:val="00E51185"/>
    <w:rsid w:val="00EB09B7"/>
    <w:rsid w:val="00EE7D7C"/>
    <w:rsid w:val="00F25D98"/>
    <w:rsid w:val="00F300FB"/>
    <w:rsid w:val="00FA7F06"/>
    <w:rsid w:val="00FB6386"/>
    <w:rsid w:val="00FB7E6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rsid w:val="00D32F45"/>
  </w:style>
  <w:style w:type="paragraph" w:customStyle="1" w:styleId="Guidance">
    <w:name w:val="Guidance"/>
    <w:basedOn w:val="Normal"/>
    <w:link w:val="GuidanceChar"/>
    <w:rsid w:val="00D32F45"/>
    <w:rPr>
      <w:i/>
      <w:color w:val="0000FF"/>
    </w:rPr>
  </w:style>
  <w:style w:type="character" w:customStyle="1" w:styleId="BalloonTextChar">
    <w:name w:val="Balloon Text Char"/>
    <w:link w:val="BalloonText"/>
    <w:rsid w:val="00D32F45"/>
    <w:rPr>
      <w:rFonts w:ascii="Tahoma" w:hAnsi="Tahoma" w:cs="Tahoma"/>
      <w:sz w:val="16"/>
      <w:szCs w:val="16"/>
      <w:lang w:val="en-GB" w:eastAsia="en-US"/>
    </w:rPr>
  </w:style>
  <w:style w:type="table" w:styleId="TableGrid">
    <w:name w:val="Table Grid"/>
    <w:basedOn w:val="TableNormal"/>
    <w:uiPriority w:val="39"/>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32F45"/>
    <w:rPr>
      <w:rFonts w:ascii="Times New Roman" w:hAnsi="Times New Roman"/>
      <w:sz w:val="16"/>
      <w:lang w:val="en-GB" w:eastAsia="en-US"/>
    </w:rPr>
  </w:style>
  <w:style w:type="character" w:customStyle="1" w:styleId="CommentTextChar">
    <w:name w:val="Comment Text Char"/>
    <w:link w:val="CommentText"/>
    <w:uiPriority w:val="99"/>
    <w:rsid w:val="00D32F45"/>
    <w:rPr>
      <w:rFonts w:ascii="Times New Roman" w:hAnsi="Times New Roman"/>
      <w:lang w:val="en-GB" w:eastAsia="en-US"/>
    </w:rPr>
  </w:style>
  <w:style w:type="character" w:customStyle="1" w:styleId="CommentSubjectChar">
    <w:name w:val="Comment Subject Char"/>
    <w:link w:val="CommentSubject"/>
    <w:rsid w:val="00D32F45"/>
    <w:rPr>
      <w:rFonts w:ascii="Times New Roman" w:hAnsi="Times New Roman"/>
      <w:b/>
      <w:bCs/>
      <w:lang w:val="en-GB" w:eastAsia="en-US"/>
    </w:rPr>
  </w:style>
  <w:style w:type="character" w:customStyle="1" w:styleId="DocumentMapChar">
    <w:name w:val="Document Map Char"/>
    <w:link w:val="DocumentMap"/>
    <w:rsid w:val="00D32F45"/>
    <w:rPr>
      <w:rFonts w:ascii="Tahoma" w:hAnsi="Tahoma" w:cs="Tahoma"/>
      <w:shd w:val="clear" w:color="auto" w:fill="000080"/>
      <w:lang w:val="en-GB" w:eastAsia="en-US"/>
    </w:rPr>
  </w:style>
  <w:style w:type="character" w:customStyle="1" w:styleId="UnresolvedMention1">
    <w:name w:val="Unresolved Mention1"/>
    <w:uiPriority w:val="99"/>
    <w:unhideWhenUsed/>
    <w:rsid w:val="00D32F45"/>
    <w:rPr>
      <w:color w:val="808080"/>
      <w:shd w:val="clear" w:color="auto" w:fill="E6E6E6"/>
    </w:rPr>
  </w:style>
  <w:style w:type="paragraph" w:customStyle="1" w:styleId="B1">
    <w:name w:val="B1+"/>
    <w:basedOn w:val="B10"/>
    <w:rsid w:val="00D32F45"/>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D32F45"/>
    <w:rPr>
      <w:rFonts w:ascii="Arial" w:hAnsi="Arial"/>
      <w:sz w:val="32"/>
      <w:lang w:val="en-GB" w:eastAsia="en-US"/>
    </w:rPr>
  </w:style>
  <w:style w:type="paragraph" w:customStyle="1" w:styleId="TableText">
    <w:name w:val="TableText"/>
    <w:basedOn w:val="BodyTextIndent"/>
    <w:rsid w:val="00D32F45"/>
    <w:pPr>
      <w:keepNext/>
      <w:keepLines/>
      <w:snapToGrid w:val="0"/>
      <w:spacing w:after="180"/>
      <w:ind w:left="0"/>
      <w:jc w:val="center"/>
    </w:pPr>
    <w:rPr>
      <w:kern w:val="2"/>
    </w:rPr>
  </w:style>
  <w:style w:type="paragraph" w:styleId="BodyTextIndent">
    <w:name w:val="Body Text Indent"/>
    <w:basedOn w:val="Normal"/>
    <w:link w:val="BodyTextIndentChar"/>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rsid w:val="00D32F45"/>
    <w:rPr>
      <w:rFonts w:ascii="Times New Roman" w:eastAsia="Malgun Gothic" w:hAnsi="Times New Roman"/>
      <w:lang w:val="en-GB" w:eastAsia="en-US"/>
    </w:rPr>
  </w:style>
  <w:style w:type="character" w:customStyle="1" w:styleId="EXChar">
    <w:name w:val="EX Char"/>
    <w:link w:val="EX"/>
    <w:locked/>
    <w:rsid w:val="00D32F45"/>
    <w:rPr>
      <w:rFonts w:ascii="Times New Roman" w:hAnsi="Times New Roman"/>
      <w:lang w:val="en-GB" w:eastAsia="en-US"/>
    </w:rPr>
  </w:style>
  <w:style w:type="paragraph" w:customStyle="1" w:styleId="B2">
    <w:name w:val="B2+"/>
    <w:basedOn w:val="B20"/>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D32F45"/>
    <w:rPr>
      <w:rFonts w:ascii="Arial" w:hAnsi="Arial"/>
      <w:b/>
      <w:noProof/>
      <w:sz w:val="18"/>
      <w:lang w:val="en-GB" w:eastAsia="en-US"/>
    </w:rPr>
  </w:style>
  <w:style w:type="paragraph" w:styleId="NormalWeb">
    <w:name w:val="Normal (Web)"/>
    <w:basedOn w:val="Normal"/>
    <w:uiPriority w:val="99"/>
    <w:unhideWhenUsed/>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D32F45"/>
    <w:rPr>
      <w:rFonts w:ascii="Times New Roman" w:eastAsia="Malgun Gothic" w:hAnsi="Times New Roman"/>
      <w:lang w:val="en-GB" w:eastAsia="en-US"/>
    </w:rPr>
  </w:style>
  <w:style w:type="character" w:customStyle="1" w:styleId="fontstyle01">
    <w:name w:val="fontstyle01"/>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D32F45"/>
    <w:rPr>
      <w:rFonts w:ascii="Arial" w:hAnsi="Arial"/>
      <w:sz w:val="36"/>
      <w:lang w:val="en-GB" w:eastAsia="en-US"/>
    </w:rPr>
  </w:style>
  <w:style w:type="character" w:customStyle="1" w:styleId="Heading6Char">
    <w:name w:val="Heading 6 Char"/>
    <w:aliases w:val="T1 Char,Header 6 Char"/>
    <w:link w:val="Heading6"/>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D32F45"/>
    <w:rPr>
      <w:rFonts w:ascii="Times New Roman" w:eastAsia="Malgun Gothic" w:hAnsi="Times New Roman"/>
      <w:b/>
      <w:bCs/>
      <w:lang w:val="en-GB" w:eastAsia="en-US"/>
    </w:rPr>
  </w:style>
  <w:style w:type="character" w:customStyle="1" w:styleId="H6Char">
    <w:name w:val="H6 Char"/>
    <w:link w:val="H6"/>
    <w:rsid w:val="00D32F45"/>
    <w:rPr>
      <w:rFonts w:ascii="Arial" w:hAnsi="Arial"/>
      <w:lang w:val="en-GB" w:eastAsia="en-US"/>
    </w:rPr>
  </w:style>
  <w:style w:type="character" w:customStyle="1" w:styleId="GuidanceChar">
    <w:name w:val="Guidance Char"/>
    <w:link w:val="Guidance"/>
    <w:rsid w:val="00D32F45"/>
    <w:rPr>
      <w:rFonts w:ascii="Times New Roman" w:hAnsi="Times New Roman"/>
      <w:i/>
      <w:color w:val="0000FF"/>
      <w:lang w:val="en-GB" w:eastAsia="en-US"/>
    </w:rPr>
  </w:style>
  <w:style w:type="character" w:customStyle="1" w:styleId="msoins0">
    <w:name w:val="msoins0"/>
    <w:rsid w:val="00D32F45"/>
  </w:style>
  <w:style w:type="character" w:customStyle="1" w:styleId="apple-converted-space">
    <w:name w:val="apple-converted-space"/>
    <w:rsid w:val="00D32F45"/>
  </w:style>
  <w:style w:type="character" w:customStyle="1" w:styleId="Heading7Char">
    <w:name w:val="Heading 7 Char"/>
    <w:link w:val="Heading7"/>
    <w:rsid w:val="00D32F45"/>
    <w:rPr>
      <w:rFonts w:ascii="Arial" w:hAnsi="Arial"/>
      <w:lang w:val="en-GB" w:eastAsia="en-US"/>
    </w:rPr>
  </w:style>
  <w:style w:type="character" w:customStyle="1" w:styleId="Heading8Char">
    <w:name w:val="Heading 8 Char"/>
    <w:link w:val="Heading8"/>
    <w:rsid w:val="00D32F45"/>
    <w:rPr>
      <w:rFonts w:ascii="Arial" w:hAnsi="Arial"/>
      <w:sz w:val="36"/>
      <w:lang w:val="en-GB" w:eastAsia="en-US"/>
    </w:rPr>
  </w:style>
  <w:style w:type="character" w:customStyle="1" w:styleId="Heading9Char">
    <w:name w:val="Heading 9 Char"/>
    <w:link w:val="Heading9"/>
    <w:rsid w:val="00D32F45"/>
    <w:rPr>
      <w:rFonts w:ascii="Arial" w:hAnsi="Arial"/>
      <w:sz w:val="36"/>
      <w:lang w:val="en-GB" w:eastAsia="en-US"/>
    </w:rPr>
  </w:style>
  <w:style w:type="character" w:customStyle="1" w:styleId="FooterChar">
    <w:name w:val="Footer Char"/>
    <w:aliases w:val="footer odd Char,footer Char,fo Char,pie de página Char"/>
    <w:link w:val="Footer"/>
    <w:rsid w:val="00D32F45"/>
    <w:rPr>
      <w:rFonts w:ascii="Arial" w:hAnsi="Arial"/>
      <w:b/>
      <w:i/>
      <w:noProof/>
      <w:sz w:val="18"/>
      <w:lang w:val="en-GB" w:eastAsia="en-US"/>
    </w:rPr>
  </w:style>
  <w:style w:type="paragraph" w:customStyle="1" w:styleId="a1">
    <w:name w:val="样式 页眉"/>
    <w:basedOn w:val="Header"/>
    <w:link w:val="Char"/>
    <w:rsid w:val="00D32F45"/>
    <w:pPr>
      <w:overflowPunct w:val="0"/>
      <w:autoSpaceDE w:val="0"/>
      <w:autoSpaceDN w:val="0"/>
      <w:adjustRightInd w:val="0"/>
      <w:textAlignment w:val="baseline"/>
    </w:pPr>
    <w:rPr>
      <w:rFonts w:eastAsia="Arial"/>
      <w:bCs/>
      <w:sz w:val="22"/>
    </w:rPr>
  </w:style>
  <w:style w:type="paragraph" w:customStyle="1" w:styleId="Default">
    <w:name w:val="Defaul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D32F45"/>
    <w:rPr>
      <w:rFonts w:ascii="Times New Roman" w:eastAsia="MS Mincho" w:hAnsi="Times New Roman"/>
      <w:lang w:val="en-GB" w:eastAsia="en-US"/>
    </w:rPr>
  </w:style>
  <w:style w:type="paragraph" w:styleId="IndexHeading">
    <w:name w:val="index heading"/>
    <w:basedOn w:val="Normal"/>
    <w:next w:val="Normal"/>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32F45"/>
    <w:rPr>
      <w:rFonts w:ascii="Times New Roman" w:eastAsia="MS Mincho" w:hAnsi="Times New Roman"/>
      <w:lang w:val="en-GB" w:eastAsia="ja-JP"/>
    </w:rPr>
  </w:style>
  <w:style w:type="paragraph" w:styleId="BodyText2">
    <w:name w:val="Body Text 2"/>
    <w:basedOn w:val="Normal"/>
    <w:link w:val="BodyText2Char"/>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D32F45"/>
    <w:rPr>
      <w:rFonts w:ascii="Times New Roman" w:eastAsia="MS Mincho" w:hAnsi="Times New Roman"/>
      <w:i/>
      <w:lang w:val="en-GB" w:eastAsia="en-US"/>
    </w:rPr>
  </w:style>
  <w:style w:type="paragraph" w:styleId="BodyText3">
    <w:name w:val="Body Text 3"/>
    <w:basedOn w:val="Normal"/>
    <w:link w:val="BodyText3Char"/>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32F45"/>
    <w:rPr>
      <w:rFonts w:ascii="Times New Roman" w:eastAsia="Osaka" w:hAnsi="Times New Roman"/>
      <w:color w:val="000000"/>
      <w:lang w:val="en-GB" w:eastAsia="en-US"/>
    </w:rPr>
  </w:style>
  <w:style w:type="character" w:styleId="PageNumber">
    <w:name w:val="page number"/>
    <w:rsid w:val="00D32F45"/>
  </w:style>
  <w:style w:type="paragraph" w:customStyle="1" w:styleId="CharCharCharCharChar">
    <w:name w:val="Char Char Char Char Char"/>
    <w:semiHidden/>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D32F45"/>
    <w:rPr>
      <w:rFonts w:ascii="Arial" w:eastAsia="Arial" w:hAnsi="Arial"/>
      <w:b/>
      <w:bCs/>
      <w:noProof/>
      <w:sz w:val="22"/>
      <w:lang w:val="en-GB" w:eastAsia="en-US"/>
    </w:rPr>
  </w:style>
  <w:style w:type="paragraph" w:customStyle="1" w:styleId="Char2">
    <w:name w:val="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32F45"/>
    <w:rPr>
      <w:rFonts w:eastAsia="MS Mincho"/>
      <w:lang w:val="en-GB" w:eastAsia="en-US" w:bidi="ar-SA"/>
    </w:rPr>
  </w:style>
  <w:style w:type="paragraph" w:customStyle="1" w:styleId="1CharChar">
    <w:name w:val="(文字) (文字)1 Char (文字) (文字)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32F45"/>
    <w:rPr>
      <w:rFonts w:ascii="Arial" w:hAnsi="Arial"/>
      <w:sz w:val="32"/>
      <w:lang w:val="en-GB" w:eastAsia="ja-JP" w:bidi="ar-SA"/>
    </w:rPr>
  </w:style>
  <w:style w:type="character" w:customStyle="1" w:styleId="CharChar4">
    <w:name w:val="Char Char4"/>
    <w:rsid w:val="00D32F45"/>
    <w:rPr>
      <w:rFonts w:ascii="Courier New" w:hAnsi="Courier New"/>
      <w:lang w:val="nb-NO" w:eastAsia="ja-JP" w:bidi="ar-SA"/>
    </w:rPr>
  </w:style>
  <w:style w:type="character" w:customStyle="1" w:styleId="AndreaLeonardi">
    <w:name w:val="Andrea Leonardi"/>
    <w:semiHidden/>
    <w:rsid w:val="00D32F45"/>
    <w:rPr>
      <w:rFonts w:ascii="Arial" w:hAnsi="Arial" w:cs="Arial"/>
      <w:color w:val="auto"/>
      <w:sz w:val="20"/>
      <w:szCs w:val="20"/>
    </w:rPr>
  </w:style>
  <w:style w:type="character" w:customStyle="1" w:styleId="B1Char1">
    <w:name w:val="B1 Char1"/>
    <w:rsid w:val="00D32F45"/>
    <w:rPr>
      <w:lang w:val="en-GB"/>
    </w:rPr>
  </w:style>
  <w:style w:type="character" w:customStyle="1" w:styleId="msoins1">
    <w:name w:val="msoins"/>
    <w:rsid w:val="00D32F45"/>
  </w:style>
  <w:style w:type="character" w:customStyle="1" w:styleId="NOCharChar">
    <w:name w:val="NO Char Char"/>
    <w:rsid w:val="00D32F45"/>
    <w:rPr>
      <w:lang w:val="en-GB" w:eastAsia="en-US" w:bidi="ar-SA"/>
    </w:rPr>
  </w:style>
  <w:style w:type="character" w:customStyle="1" w:styleId="NOZchn">
    <w:name w:val="NO Zchn"/>
    <w:rsid w:val="00D32F45"/>
    <w:rPr>
      <w:lang w:val="en-GB" w:eastAsia="en-US" w:bidi="ar-SA"/>
    </w:rPr>
  </w:style>
  <w:style w:type="paragraph" w:customStyle="1" w:styleId="CharCharCharCharCharChar">
    <w:name w:val="Char Char Char Char Char Char"/>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D32F45"/>
  </w:style>
  <w:style w:type="paragraph" w:customStyle="1" w:styleId="CarCar">
    <w:name w:val="Car C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32F45"/>
    <w:rPr>
      <w:rFonts w:ascii="Arial" w:hAnsi="Arial"/>
      <w:sz w:val="32"/>
      <w:lang w:val="en-GB" w:eastAsia="en-US" w:bidi="ar-SA"/>
    </w:rPr>
  </w:style>
  <w:style w:type="character" w:customStyle="1" w:styleId="TACCar">
    <w:name w:val="TAC Car"/>
    <w:rsid w:val="00D32F45"/>
    <w:rPr>
      <w:rFonts w:ascii="Arial" w:hAnsi="Arial"/>
      <w:sz w:val="18"/>
      <w:lang w:val="en-GB" w:eastAsia="ja-JP" w:bidi="ar-SA"/>
    </w:rPr>
  </w:style>
  <w:style w:type="paragraph" w:customStyle="1" w:styleId="ZchnZchn1">
    <w:name w:val="Zchn Zchn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32F45"/>
    <w:rPr>
      <w:rFonts w:ascii="Arial" w:hAnsi="Arial"/>
      <w:sz w:val="32"/>
      <w:lang w:val="en-GB" w:eastAsia="en-US" w:bidi="ar-SA"/>
    </w:rPr>
  </w:style>
  <w:style w:type="paragraph" w:customStyle="1" w:styleId="2">
    <w:name w:val="(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32F45"/>
    <w:rPr>
      <w:rFonts w:ascii="Arial" w:eastAsia="MS Mincho" w:hAnsi="Arial"/>
      <w:sz w:val="22"/>
      <w:lang w:val="en-GB" w:eastAsia="en-US" w:bidi="ar-SA"/>
    </w:rPr>
  </w:style>
  <w:style w:type="paragraph" w:customStyle="1" w:styleId="3">
    <w:name w:val="(文字) (文字)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32F45"/>
  </w:style>
  <w:style w:type="paragraph" w:customStyle="1" w:styleId="10">
    <w:name w:val="(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32F45"/>
    <w:rPr>
      <w:rFonts w:ascii="Times New Roman" w:eastAsia="MS Mincho" w:hAnsi="Times New Roman"/>
      <w:lang w:val="en-GB" w:eastAsia="en-GB"/>
    </w:rPr>
  </w:style>
  <w:style w:type="paragraph" w:styleId="NormalIndent">
    <w:name w:val="Normal Indent"/>
    <w:basedOn w:val="Normal"/>
    <w:rsid w:val="00D32F45"/>
    <w:pPr>
      <w:spacing w:after="0"/>
      <w:ind w:left="851"/>
    </w:pPr>
    <w:rPr>
      <w:rFonts w:eastAsia="MS Mincho"/>
      <w:lang w:val="it-IT" w:eastAsia="en-GB"/>
    </w:rPr>
  </w:style>
  <w:style w:type="paragraph" w:styleId="ListNumber5">
    <w:name w:val="List Number 5"/>
    <w:basedOn w:val="Normal"/>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32F45"/>
    <w:rPr>
      <w:rFonts w:ascii="Arial" w:hAnsi="Arial"/>
      <w:sz w:val="36"/>
      <w:lang w:val="en-GB" w:eastAsia="en-US" w:bidi="ar-SA"/>
    </w:rPr>
  </w:style>
  <w:style w:type="character" w:customStyle="1" w:styleId="CharChar7">
    <w:name w:val="Char Char7"/>
    <w:semiHidden/>
    <w:rsid w:val="00D32F45"/>
    <w:rPr>
      <w:rFonts w:ascii="Tahoma" w:hAnsi="Tahoma" w:cs="Tahoma"/>
      <w:shd w:val="clear" w:color="auto" w:fill="000080"/>
      <w:lang w:val="en-GB" w:eastAsia="en-US"/>
    </w:rPr>
  </w:style>
  <w:style w:type="character" w:customStyle="1" w:styleId="ZchnZchn5">
    <w:name w:val="Zchn Zchn5"/>
    <w:rsid w:val="00D32F45"/>
    <w:rPr>
      <w:rFonts w:ascii="Courier New" w:eastAsia="Batang" w:hAnsi="Courier New"/>
      <w:lang w:val="nb-NO" w:eastAsia="en-US" w:bidi="ar-SA"/>
    </w:rPr>
  </w:style>
  <w:style w:type="character" w:customStyle="1" w:styleId="CharChar10">
    <w:name w:val="Char Char10"/>
    <w:semiHidden/>
    <w:rsid w:val="00D32F45"/>
    <w:rPr>
      <w:rFonts w:ascii="Times New Roman" w:hAnsi="Times New Roman"/>
      <w:lang w:val="en-GB" w:eastAsia="en-US"/>
    </w:rPr>
  </w:style>
  <w:style w:type="character" w:customStyle="1" w:styleId="CharChar9">
    <w:name w:val="Char Char9"/>
    <w:semiHidden/>
    <w:rsid w:val="00D32F45"/>
    <w:rPr>
      <w:rFonts w:ascii="Tahoma" w:hAnsi="Tahoma" w:cs="Tahoma"/>
      <w:sz w:val="16"/>
      <w:szCs w:val="16"/>
      <w:lang w:val="en-GB" w:eastAsia="en-US"/>
    </w:rPr>
  </w:style>
  <w:style w:type="character" w:customStyle="1" w:styleId="CharChar8">
    <w:name w:val="Char Char8"/>
    <w:semiHidden/>
    <w:rsid w:val="00D32F45"/>
    <w:rPr>
      <w:rFonts w:ascii="Times New Roman" w:hAnsi="Times New Roman"/>
      <w:b/>
      <w:bCs/>
      <w:lang w:val="en-GB" w:eastAsia="en-US"/>
    </w:rPr>
  </w:style>
  <w:style w:type="paragraph" w:customStyle="1" w:styleId="a3">
    <w:name w:val="修订"/>
    <w:hidden/>
    <w:semiHidden/>
    <w:rsid w:val="00D32F45"/>
    <w:rPr>
      <w:rFonts w:ascii="Times New Roman" w:eastAsia="Batang" w:hAnsi="Times New Roman"/>
      <w:lang w:val="en-GB" w:eastAsia="en-US"/>
    </w:rPr>
  </w:style>
  <w:style w:type="paragraph" w:styleId="EndnoteText">
    <w:name w:val="endnote text"/>
    <w:basedOn w:val="Normal"/>
    <w:link w:val="EndnoteTextChar"/>
    <w:rsid w:val="00D32F45"/>
    <w:pPr>
      <w:snapToGrid w:val="0"/>
    </w:pPr>
    <w:rPr>
      <w:rFonts w:eastAsia="SimSun"/>
    </w:rPr>
  </w:style>
  <w:style w:type="character" w:customStyle="1" w:styleId="EndnoteTextChar">
    <w:name w:val="Endnote Text Char"/>
    <w:basedOn w:val="DefaultParagraphFont"/>
    <w:link w:val="EndnoteText"/>
    <w:rsid w:val="00D32F45"/>
    <w:rPr>
      <w:rFonts w:ascii="Times New Roman" w:eastAsia="SimSun" w:hAnsi="Times New Roman"/>
      <w:lang w:val="en-GB" w:eastAsia="en-US"/>
    </w:rPr>
  </w:style>
  <w:style w:type="character" w:styleId="EndnoteReference">
    <w:name w:val="endnote reference"/>
    <w:rsid w:val="00D32F45"/>
    <w:rPr>
      <w:vertAlign w:val="superscript"/>
    </w:rPr>
  </w:style>
  <w:style w:type="character" w:customStyle="1" w:styleId="btChar3">
    <w:name w:val="bt Char3"/>
    <w:aliases w:val="bt Car Char Char3"/>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32F45"/>
    <w:rPr>
      <w:rFonts w:ascii="Arial" w:hAnsi="Arial"/>
      <w:sz w:val="22"/>
      <w:lang w:val="en-GB" w:eastAsia="ja-JP" w:bidi="ar-SA"/>
    </w:rPr>
  </w:style>
  <w:style w:type="paragraph" w:styleId="Date">
    <w:name w:val="Date"/>
    <w:basedOn w:val="Normal"/>
    <w:next w:val="Normal"/>
    <w:link w:val="DateChar"/>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32F45"/>
    <w:rPr>
      <w:rFonts w:ascii="Arial" w:hAnsi="Arial"/>
      <w:sz w:val="24"/>
      <w:lang w:val="en-GB"/>
    </w:rPr>
  </w:style>
  <w:style w:type="paragraph" w:customStyle="1" w:styleId="AutoCorrect">
    <w:name w:val="AutoCorrect"/>
    <w:rsid w:val="00D32F45"/>
    <w:rPr>
      <w:rFonts w:ascii="Times New Roman" w:eastAsia="MS Mincho" w:hAnsi="Times New Roman"/>
      <w:sz w:val="24"/>
      <w:szCs w:val="24"/>
      <w:lang w:val="en-GB" w:eastAsia="ko-KR"/>
    </w:rPr>
  </w:style>
  <w:style w:type="paragraph" w:customStyle="1" w:styleId="-PAGE-">
    <w:name w:val="- PAGE -"/>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32F45"/>
    <w:rPr>
      <w:rFonts w:ascii="Arial" w:eastAsia="Batang" w:hAnsi="Arial" w:cs="Times New Roman"/>
      <w:b/>
      <w:bCs/>
      <w:i/>
      <w:iCs/>
      <w:sz w:val="28"/>
      <w:szCs w:val="28"/>
      <w:lang w:val="en-GB" w:eastAsia="en-US" w:bidi="ar-SA"/>
    </w:rPr>
  </w:style>
  <w:style w:type="paragraph" w:customStyle="1" w:styleId="Createdby">
    <w:name w:val="Created by"/>
    <w:rsid w:val="00D32F45"/>
    <w:rPr>
      <w:rFonts w:ascii="Times New Roman" w:eastAsia="MS Mincho" w:hAnsi="Times New Roman"/>
      <w:sz w:val="24"/>
      <w:szCs w:val="24"/>
      <w:lang w:val="en-GB" w:eastAsia="ko-KR"/>
    </w:rPr>
  </w:style>
  <w:style w:type="paragraph" w:customStyle="1" w:styleId="Createdon">
    <w:name w:val="Created on"/>
    <w:rsid w:val="00D32F45"/>
    <w:rPr>
      <w:rFonts w:ascii="Times New Roman" w:eastAsia="MS Mincho" w:hAnsi="Times New Roman"/>
      <w:sz w:val="24"/>
      <w:szCs w:val="24"/>
      <w:lang w:val="en-GB" w:eastAsia="ko-KR"/>
    </w:rPr>
  </w:style>
  <w:style w:type="paragraph" w:customStyle="1" w:styleId="Lastprinted">
    <w:name w:val="Last printed"/>
    <w:rsid w:val="00D32F45"/>
    <w:rPr>
      <w:rFonts w:ascii="Times New Roman" w:eastAsia="MS Mincho" w:hAnsi="Times New Roman"/>
      <w:sz w:val="24"/>
      <w:szCs w:val="24"/>
      <w:lang w:val="en-GB" w:eastAsia="ko-KR"/>
    </w:rPr>
  </w:style>
  <w:style w:type="paragraph" w:customStyle="1" w:styleId="Lastsavedby">
    <w:name w:val="Last saved by"/>
    <w:rsid w:val="00D32F45"/>
    <w:rPr>
      <w:rFonts w:ascii="Times New Roman" w:eastAsia="MS Mincho" w:hAnsi="Times New Roman"/>
      <w:sz w:val="24"/>
      <w:szCs w:val="24"/>
      <w:lang w:val="en-GB" w:eastAsia="ko-KR"/>
    </w:rPr>
  </w:style>
  <w:style w:type="paragraph" w:customStyle="1" w:styleId="Filename">
    <w:name w:val="Filename"/>
    <w:rsid w:val="00D32F45"/>
    <w:rPr>
      <w:rFonts w:ascii="Times New Roman" w:eastAsia="MS Mincho" w:hAnsi="Times New Roman"/>
      <w:sz w:val="24"/>
      <w:szCs w:val="24"/>
      <w:lang w:val="en-GB" w:eastAsia="ko-KR"/>
    </w:rPr>
  </w:style>
  <w:style w:type="paragraph" w:customStyle="1" w:styleId="Filenameandpath">
    <w:name w:val="Filename and path"/>
    <w:rsid w:val="00D32F45"/>
    <w:rPr>
      <w:rFonts w:ascii="Times New Roman" w:eastAsia="MS Mincho" w:hAnsi="Times New Roman"/>
      <w:sz w:val="24"/>
      <w:szCs w:val="24"/>
      <w:lang w:val="en-GB" w:eastAsia="ko-KR"/>
    </w:rPr>
  </w:style>
  <w:style w:type="paragraph" w:customStyle="1" w:styleId="AuthorPageDate">
    <w:name w:val="Author  Page #  Date"/>
    <w:rsid w:val="00D32F45"/>
    <w:rPr>
      <w:rFonts w:ascii="Times New Roman" w:eastAsia="MS Mincho" w:hAnsi="Times New Roman"/>
      <w:sz w:val="24"/>
      <w:szCs w:val="24"/>
      <w:lang w:val="en-GB" w:eastAsia="ko-KR"/>
    </w:rPr>
  </w:style>
  <w:style w:type="paragraph" w:customStyle="1" w:styleId="ConfidentialPageDate">
    <w:name w:val="Confidential  Page #  Date"/>
    <w:rsid w:val="00D32F45"/>
    <w:rPr>
      <w:rFonts w:ascii="Times New Roman" w:eastAsia="MS Mincho" w:hAnsi="Times New Roman"/>
      <w:sz w:val="24"/>
      <w:szCs w:val="24"/>
      <w:lang w:val="en-GB" w:eastAsia="ko-KR"/>
    </w:rPr>
  </w:style>
  <w:style w:type="paragraph" w:customStyle="1" w:styleId="INDENT1">
    <w:name w:val="INDENT1"/>
    <w:basedOn w:val="Normal"/>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D32F45"/>
    <w:rPr>
      <w:rFonts w:ascii="Times New Roman" w:eastAsia="Batang" w:hAnsi="Times New Roman"/>
      <w:lang w:val="en-GB" w:eastAsia="en-US"/>
    </w:rPr>
  </w:style>
  <w:style w:type="table" w:customStyle="1" w:styleId="TableGrid1">
    <w:name w:val="Table Grid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D32F45"/>
    <w:rPr>
      <w:rFonts w:ascii="Times New Roman" w:eastAsia="SimSun" w:hAnsi="Times New Roman"/>
      <w:sz w:val="24"/>
      <w:szCs w:val="24"/>
      <w:lang w:val="en-GB" w:eastAsia="ko-KR"/>
    </w:rPr>
  </w:style>
  <w:style w:type="paragraph" w:customStyle="1" w:styleId="ATC">
    <w:name w:val="ATC"/>
    <w:basedOn w:val="Normal"/>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D32F45"/>
    <w:pPr>
      <w:tabs>
        <w:tab w:val="center" w:pos="4820"/>
        <w:tab w:val="right" w:pos="9640"/>
      </w:tabs>
    </w:pPr>
    <w:rPr>
      <w:rFonts w:eastAsia="SimSun"/>
      <w:lang w:eastAsia="ja-JP"/>
    </w:rPr>
  </w:style>
  <w:style w:type="paragraph" w:customStyle="1" w:styleId="Separation">
    <w:name w:val="Separation"/>
    <w:basedOn w:val="Heading1"/>
    <w:next w:val="Normal"/>
    <w:rsid w:val="00D32F45"/>
    <w:pPr>
      <w:pBdr>
        <w:top w:val="none" w:sz="0" w:space="0" w:color="auto"/>
      </w:pBdr>
    </w:pPr>
    <w:rPr>
      <w:rFonts w:eastAsia="MS Mincho"/>
      <w:b/>
      <w:color w:val="0000FF"/>
      <w:szCs w:val="36"/>
      <w:lang w:eastAsia="ja-JP"/>
    </w:rPr>
  </w:style>
  <w:style w:type="paragraph" w:customStyle="1" w:styleId="TaOC">
    <w:name w:val="TaOC"/>
    <w:basedOn w:val="TAC"/>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D32F45"/>
    <w:rPr>
      <w:rFonts w:ascii="Arial" w:hAnsi="Arial"/>
      <w:lang w:val="en-GB" w:eastAsia="en-US" w:bidi="ar-SA"/>
    </w:rPr>
  </w:style>
  <w:style w:type="table" w:customStyle="1" w:styleId="Tabellengitternetz1">
    <w:name w:val="Tabellengitternetz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32F45"/>
    <w:pPr>
      <w:tabs>
        <w:tab w:val="num" w:pos="928"/>
      </w:tabs>
      <w:ind w:left="928" w:hanging="360"/>
    </w:pPr>
    <w:rPr>
      <w:rFonts w:eastAsia="Batang"/>
    </w:rPr>
  </w:style>
  <w:style w:type="table" w:customStyle="1" w:styleId="TableGrid2">
    <w:name w:val="Table Grid2"/>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32F45"/>
    <w:pPr>
      <w:keepNext w:val="0"/>
      <w:keepLines w:val="0"/>
      <w:spacing w:before="240"/>
      <w:ind w:left="0" w:firstLine="0"/>
    </w:pPr>
    <w:rPr>
      <w:rFonts w:eastAsia="MS Mincho"/>
      <w:bCs/>
    </w:rPr>
  </w:style>
  <w:style w:type="table" w:customStyle="1" w:styleId="TableGrid3">
    <w:name w:val="Table Grid3"/>
    <w:basedOn w:val="TableNormal"/>
    <w:next w:val="TableGrid"/>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32F45"/>
    <w:rPr>
      <w:rFonts w:ascii="Tahoma" w:eastAsia="MS Mincho" w:hAnsi="Tahoma" w:cs="Tahoma"/>
      <w:sz w:val="16"/>
      <w:szCs w:val="16"/>
    </w:rPr>
  </w:style>
  <w:style w:type="paragraph" w:customStyle="1" w:styleId="JK-text-simpledoc">
    <w:name w:val="JK - text - simple doc"/>
    <w:basedOn w:val="BodyText"/>
    <w:autoRedefine/>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rsid w:val="00D32F45"/>
    <w:rPr>
      <w:rFonts w:ascii="Tahoma" w:eastAsia="MS Mincho" w:hAnsi="Tahoma" w:cs="Tahoma"/>
      <w:sz w:val="16"/>
      <w:szCs w:val="16"/>
    </w:rPr>
  </w:style>
  <w:style w:type="paragraph" w:customStyle="1" w:styleId="ZchnZchn">
    <w:name w:val="Zchn Zchn"/>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D32F45"/>
    <w:rPr>
      <w:rFonts w:ascii="Tahoma" w:eastAsia="MS Mincho" w:hAnsi="Tahoma" w:cs="Tahoma"/>
      <w:sz w:val="16"/>
      <w:szCs w:val="16"/>
    </w:rPr>
  </w:style>
  <w:style w:type="paragraph" w:customStyle="1" w:styleId="Note">
    <w:name w:val="Note"/>
    <w:basedOn w:val="B10"/>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D32F45"/>
    <w:pPr>
      <w:keepNext/>
      <w:keepLines/>
      <w:spacing w:after="60"/>
      <w:ind w:left="210"/>
      <w:jc w:val="center"/>
    </w:pPr>
    <w:rPr>
      <w:b/>
      <w:i w:val="0"/>
      <w:lang w:eastAsia="en-GB"/>
    </w:rPr>
  </w:style>
  <w:style w:type="paragraph" w:customStyle="1" w:styleId="TableofFigures1">
    <w:name w:val="Table of Figures1"/>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32F45"/>
    <w:rPr>
      <w:rFonts w:ascii="Arial" w:hAnsi="Arial"/>
      <w:sz w:val="28"/>
      <w:lang w:val="en-GB" w:eastAsia="en-US" w:bidi="ar-SA"/>
    </w:rPr>
  </w:style>
  <w:style w:type="paragraph" w:customStyle="1" w:styleId="Heading3Underrubrik2H3">
    <w:name w:val="Heading 3.Underrubrik2.H3"/>
    <w:basedOn w:val="Heading2Head2A2"/>
    <w:next w:val="Normal"/>
    <w:rsid w:val="00D32F45"/>
    <w:pPr>
      <w:spacing w:before="120"/>
      <w:outlineLvl w:val="2"/>
    </w:pPr>
    <w:rPr>
      <w:sz w:val="28"/>
    </w:rPr>
  </w:style>
  <w:style w:type="paragraph" w:customStyle="1" w:styleId="Heading2Head2A2">
    <w:name w:val="Heading 2.Head2A.2"/>
    <w:basedOn w:val="Heading1"/>
    <w:next w:val="Normal"/>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D32F45"/>
    <w:pPr>
      <w:ind w:left="244" w:hanging="244"/>
    </w:pPr>
    <w:rPr>
      <w:rFonts w:ascii="Arial" w:eastAsia="SimSun" w:hAnsi="Arial"/>
      <w:noProof/>
      <w:color w:val="000000"/>
      <w:lang w:val="en-GB" w:eastAsia="en-US"/>
    </w:rPr>
  </w:style>
  <w:style w:type="paragraph" w:customStyle="1" w:styleId="Bullets">
    <w:name w:val="Bullets"/>
    <w:basedOn w:val="BodyText"/>
    <w:rsid w:val="00D32F45"/>
    <w:pPr>
      <w:widowControl w:val="0"/>
      <w:spacing w:after="120"/>
      <w:ind w:left="283" w:hanging="283"/>
    </w:pPr>
    <w:rPr>
      <w:lang w:eastAsia="de-DE"/>
    </w:rPr>
  </w:style>
  <w:style w:type="paragraph" w:customStyle="1" w:styleId="11BodyText">
    <w:name w:val="11 BodyText"/>
    <w:basedOn w:val="Normal"/>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D32F45"/>
    <w:rPr>
      <w:rFonts w:eastAsia="MS Mincho"/>
      <w:kern w:val="2"/>
    </w:rPr>
  </w:style>
  <w:style w:type="character" w:customStyle="1" w:styleId="StyleTACChar">
    <w:name w:val="Style TAC + Char"/>
    <w:link w:val="StyleTAC"/>
    <w:rsid w:val="00D32F45"/>
    <w:rPr>
      <w:rFonts w:ascii="Arial" w:eastAsia="MS Mincho" w:hAnsi="Arial"/>
      <w:kern w:val="2"/>
      <w:sz w:val="18"/>
      <w:lang w:val="en-GB" w:eastAsia="en-US"/>
    </w:rPr>
  </w:style>
  <w:style w:type="character" w:customStyle="1" w:styleId="CharChar29">
    <w:name w:val="Char Char29"/>
    <w:rsid w:val="00D32F45"/>
    <w:rPr>
      <w:rFonts w:ascii="Arial" w:hAnsi="Arial"/>
      <w:sz w:val="36"/>
      <w:lang w:val="en-GB" w:eastAsia="en-US" w:bidi="ar-SA"/>
    </w:rPr>
  </w:style>
  <w:style w:type="character" w:customStyle="1" w:styleId="CharChar28">
    <w:name w:val="Char Char28"/>
    <w:rsid w:val="00D32F45"/>
    <w:rPr>
      <w:rFonts w:ascii="Arial" w:hAnsi="Arial"/>
      <w:sz w:val="32"/>
      <w:lang w:val="en-GB"/>
    </w:rPr>
  </w:style>
  <w:style w:type="paragraph" w:customStyle="1" w:styleId="berschrift3h3H3Underrubrik2">
    <w:name w:val="Überschrift 3.h3.H3.Underrubrik2"/>
    <w:basedOn w:val="Heading2"/>
    <w:next w:val="Normal"/>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32F45"/>
    <w:rPr>
      <w:rFonts w:ascii="Arial" w:hAnsi="Arial"/>
      <w:sz w:val="22"/>
      <w:lang w:val="en-GB" w:eastAsia="en-GB" w:bidi="ar-SA"/>
    </w:rPr>
  </w:style>
  <w:style w:type="paragraph" w:customStyle="1" w:styleId="5">
    <w:name w:val="吹き出し5"/>
    <w:basedOn w:val="Normal"/>
    <w:semiHidden/>
    <w:rsid w:val="00D32F45"/>
    <w:rPr>
      <w:rFonts w:ascii="Tahoma" w:eastAsia="MS Mincho" w:hAnsi="Tahoma" w:cs="Tahoma"/>
      <w:sz w:val="16"/>
      <w:szCs w:val="16"/>
    </w:rPr>
  </w:style>
  <w:style w:type="character" w:customStyle="1" w:styleId="B1Zchn">
    <w:name w:val="B1 Zchn"/>
    <w:rsid w:val="00D32F45"/>
    <w:rPr>
      <w:rFonts w:ascii="Times New Roman" w:hAnsi="Times New Roman"/>
      <w:lang w:val="en-GB"/>
    </w:rPr>
  </w:style>
  <w:style w:type="paragraph" w:customStyle="1" w:styleId="Reference">
    <w:name w:val="Reference"/>
    <w:basedOn w:val="Normal"/>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32F45"/>
    <w:rPr>
      <w:rFonts w:ascii="Times New Roman" w:eastAsia="Times New Roman" w:hAnsi="Times New Roman"/>
      <w:lang w:val="en-GB" w:eastAsia="ja-JP"/>
    </w:rPr>
  </w:style>
  <w:style w:type="paragraph" w:customStyle="1" w:styleId="CharCharCharCharChar2">
    <w:name w:val="Char Char 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32F45"/>
    <w:rPr>
      <w:lang w:val="en-GB" w:eastAsia="ja-JP" w:bidi="ar-SA"/>
    </w:rPr>
  </w:style>
  <w:style w:type="character" w:customStyle="1" w:styleId="CharChar42">
    <w:name w:val="Char Char42"/>
    <w:rsid w:val="00D32F45"/>
    <w:rPr>
      <w:rFonts w:ascii="Courier New" w:hAnsi="Courier New" w:cs="Courier New" w:hint="default"/>
      <w:lang w:val="nb-NO" w:eastAsia="ja-JP" w:bidi="ar-SA"/>
    </w:rPr>
  </w:style>
  <w:style w:type="character" w:customStyle="1" w:styleId="CharChar72">
    <w:name w:val="Char Char72"/>
    <w:semiHidden/>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D32F45"/>
    <w:rPr>
      <w:rFonts w:ascii="Times New Roman" w:hAnsi="Times New Roman" w:cs="Times New Roman" w:hint="default"/>
      <w:lang w:val="en-GB" w:eastAsia="en-US"/>
    </w:rPr>
  </w:style>
  <w:style w:type="character" w:customStyle="1" w:styleId="CharChar92">
    <w:name w:val="Char Char92"/>
    <w:semiHidden/>
    <w:rsid w:val="00D32F45"/>
    <w:rPr>
      <w:rFonts w:ascii="Tahoma" w:hAnsi="Tahoma" w:cs="Tahoma" w:hint="default"/>
      <w:sz w:val="16"/>
      <w:szCs w:val="16"/>
      <w:lang w:val="en-GB" w:eastAsia="en-US"/>
    </w:rPr>
  </w:style>
  <w:style w:type="character" w:customStyle="1" w:styleId="CharChar82">
    <w:name w:val="Char Char82"/>
    <w:semiHidden/>
    <w:rsid w:val="00D32F45"/>
    <w:rPr>
      <w:rFonts w:ascii="Times New Roman" w:hAnsi="Times New Roman" w:cs="Times New Roman" w:hint="default"/>
      <w:b/>
      <w:bCs/>
      <w:lang w:val="en-GB" w:eastAsia="en-US"/>
    </w:rPr>
  </w:style>
  <w:style w:type="character" w:customStyle="1" w:styleId="CharChar292">
    <w:name w:val="Char Char292"/>
    <w:rsid w:val="00D32F45"/>
    <w:rPr>
      <w:rFonts w:ascii="Arial" w:hAnsi="Arial" w:cs="Arial" w:hint="default"/>
      <w:sz w:val="36"/>
      <w:lang w:val="en-GB" w:eastAsia="en-US" w:bidi="ar-SA"/>
    </w:rPr>
  </w:style>
  <w:style w:type="character" w:customStyle="1" w:styleId="CharChar282">
    <w:name w:val="Char Char282"/>
    <w:rsid w:val="00D32F45"/>
    <w:rPr>
      <w:rFonts w:ascii="Arial" w:hAnsi="Arial" w:cs="Arial" w:hint="default"/>
      <w:sz w:val="32"/>
      <w:lang w:val="en-GB"/>
    </w:rPr>
  </w:style>
  <w:style w:type="character" w:customStyle="1" w:styleId="B3Char">
    <w:name w:val="B3 Char"/>
    <w:link w:val="B30"/>
    <w:rsid w:val="00D32F45"/>
    <w:rPr>
      <w:rFonts w:ascii="Times New Roman" w:hAnsi="Times New Roman"/>
      <w:lang w:val="en-GB" w:eastAsia="en-US"/>
    </w:rPr>
  </w:style>
  <w:style w:type="paragraph" w:customStyle="1" w:styleId="CharChar24">
    <w:name w:val="Char Char24"/>
    <w:basedOn w:val="Normal"/>
    <w:semiHidden/>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32F45"/>
    <w:rPr>
      <w:rFonts w:ascii="Times New Roman" w:eastAsia="Yu Mincho" w:hAnsi="Times New Roman"/>
      <w:lang w:val="en-GB" w:eastAsia="en-US"/>
    </w:rPr>
  </w:style>
  <w:style w:type="paragraph" w:customStyle="1" w:styleId="MotorolaResponse1">
    <w:name w:val="Motorola Response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32F45"/>
    <w:rPr>
      <w:rFonts w:ascii="Times New Roman" w:eastAsia="Batang" w:hAnsi="Times New Roman"/>
      <w:sz w:val="24"/>
      <w:lang w:eastAsia="en-US"/>
    </w:rPr>
  </w:style>
  <w:style w:type="paragraph" w:customStyle="1" w:styleId="FBCharCharCharChar1">
    <w:name w:val="FB Char Char Char Char1"/>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32F45"/>
    <w:rPr>
      <w:rFonts w:ascii="Arial" w:eastAsia="Arial" w:hAnsi="Arial"/>
      <w:sz w:val="28"/>
      <w:lang w:val="en-GB" w:eastAsia="en-US"/>
    </w:rPr>
  </w:style>
  <w:style w:type="paragraph" w:customStyle="1" w:styleId="a">
    <w:name w:val="表格题注"/>
    <w:next w:val="Normal"/>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D32F45"/>
    <w:pPr>
      <w:numPr>
        <w:numId w:val="16"/>
      </w:numPr>
      <w:jc w:val="center"/>
    </w:pPr>
    <w:rPr>
      <w:rFonts w:ascii="Times New Roman" w:eastAsia="Yu Mincho" w:hAnsi="Times New Roman"/>
      <w:b/>
      <w:lang w:val="en-GB" w:eastAsia="zh-CN"/>
    </w:rPr>
  </w:style>
  <w:style w:type="character" w:customStyle="1" w:styleId="textbodybold1">
    <w:name w:val="textbodybold1"/>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32F45"/>
    <w:rPr>
      <w:vanish w:val="0"/>
      <w:color w:val="FF0000"/>
      <w:lang w:eastAsia="en-US"/>
    </w:rPr>
  </w:style>
  <w:style w:type="character" w:customStyle="1" w:styleId="ZchnZchn52">
    <w:name w:val="Zchn Zchn52"/>
    <w:rsid w:val="00D32F45"/>
    <w:rPr>
      <w:rFonts w:ascii="Courier New" w:eastAsia="Batang" w:hAnsi="Courier New"/>
      <w:lang w:val="nb-NO" w:eastAsia="en-US" w:bidi="ar-SA"/>
    </w:rPr>
  </w:style>
  <w:style w:type="character" w:customStyle="1" w:styleId="ListChar">
    <w:name w:val="List Char"/>
    <w:link w:val="List"/>
    <w:rsid w:val="00D32F45"/>
    <w:rPr>
      <w:rFonts w:ascii="Times New Roman" w:hAnsi="Times New Roman"/>
      <w:lang w:val="en-GB" w:eastAsia="en-US"/>
    </w:rPr>
  </w:style>
  <w:style w:type="character" w:customStyle="1" w:styleId="List2Char">
    <w:name w:val="List 2 Char"/>
    <w:link w:val="List2"/>
    <w:rsid w:val="00D32F45"/>
    <w:rPr>
      <w:rFonts w:ascii="Times New Roman" w:hAnsi="Times New Roman"/>
      <w:lang w:val="en-GB" w:eastAsia="en-US"/>
    </w:rPr>
  </w:style>
  <w:style w:type="character" w:customStyle="1" w:styleId="ListBullet3Char">
    <w:name w:val="List Bullet 3 Char"/>
    <w:link w:val="ListBullet3"/>
    <w:rsid w:val="00D32F45"/>
    <w:rPr>
      <w:rFonts w:ascii="Times New Roman" w:hAnsi="Times New Roman"/>
      <w:lang w:val="en-GB" w:eastAsia="en-US"/>
    </w:rPr>
  </w:style>
  <w:style w:type="character" w:customStyle="1" w:styleId="ListBullet2Char">
    <w:name w:val="List Bullet 2 Char"/>
    <w:link w:val="ListBullet2"/>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rsid w:val="00D32F45"/>
    <w:rPr>
      <w:rFonts w:ascii="Arial" w:hAnsi="Arial"/>
      <w:sz w:val="18"/>
      <w:lang w:eastAsia="ja-JP"/>
    </w:rPr>
  </w:style>
  <w:style w:type="character" w:customStyle="1" w:styleId="superscript">
    <w:name w:val="superscript"/>
    <w:rsid w:val="00D32F45"/>
    <w:rPr>
      <w:rFonts w:ascii="Bookman" w:hAnsi="Bookman"/>
      <w:position w:val="6"/>
      <w:sz w:val="18"/>
    </w:rPr>
  </w:style>
  <w:style w:type="character" w:customStyle="1" w:styleId="NOChar1">
    <w:name w:val="NO Char1"/>
    <w:rsid w:val="00D32F45"/>
    <w:rPr>
      <w:rFonts w:eastAsia="MS Mincho"/>
      <w:lang w:val="en-GB" w:eastAsia="en-US" w:bidi="ar-SA"/>
    </w:rPr>
  </w:style>
  <w:style w:type="paragraph" w:customStyle="1" w:styleId="textintend1">
    <w:name w:val="text intend 1"/>
    <w:basedOn w:val="text"/>
    <w:rsid w:val="00D32F45"/>
    <w:pPr>
      <w:widowControl/>
      <w:tabs>
        <w:tab w:val="left" w:pos="992"/>
      </w:tabs>
      <w:spacing w:after="120"/>
      <w:ind w:left="992" w:hanging="425"/>
    </w:pPr>
    <w:rPr>
      <w:rFonts w:eastAsia="MS Mincho"/>
      <w:lang w:val="en-US"/>
    </w:rPr>
  </w:style>
  <w:style w:type="paragraph" w:customStyle="1" w:styleId="TabList">
    <w:name w:val="TabList"/>
    <w:basedOn w:val="Normal"/>
    <w:rsid w:val="00D32F45"/>
    <w:pPr>
      <w:tabs>
        <w:tab w:val="left" w:pos="1134"/>
      </w:tabs>
      <w:spacing w:after="0"/>
    </w:pPr>
    <w:rPr>
      <w:rFonts w:eastAsia="MS Mincho"/>
    </w:rPr>
  </w:style>
  <w:style w:type="character" w:customStyle="1" w:styleId="BodyText2Char1">
    <w:name w:val="Body Text 2 Char1"/>
    <w:rsid w:val="00D32F45"/>
    <w:rPr>
      <w:lang w:val="en-GB"/>
    </w:rPr>
  </w:style>
  <w:style w:type="character" w:customStyle="1" w:styleId="EndnoteTextChar1">
    <w:name w:val="Endnote Text Char1"/>
    <w:rsid w:val="00D32F45"/>
    <w:rPr>
      <w:lang w:val="en-GB"/>
    </w:rPr>
  </w:style>
  <w:style w:type="character" w:customStyle="1" w:styleId="TitleChar1">
    <w:name w:val="Title Char1"/>
    <w:rsid w:val="00D32F45"/>
    <w:rPr>
      <w:rFonts w:ascii="Cambria" w:eastAsia="Times New Roman" w:hAnsi="Cambria" w:cs="Times New Roman"/>
      <w:b/>
      <w:bCs/>
      <w:kern w:val="28"/>
      <w:sz w:val="32"/>
      <w:szCs w:val="32"/>
      <w:lang w:val="en-GB"/>
    </w:rPr>
  </w:style>
  <w:style w:type="paragraph" w:customStyle="1" w:styleId="textintend2">
    <w:name w:val="text intend 2"/>
    <w:basedOn w:val="tex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rsid w:val="00D32F45"/>
    <w:rPr>
      <w:lang w:val="en-GB"/>
    </w:rPr>
  </w:style>
  <w:style w:type="character" w:customStyle="1" w:styleId="BodyTextIndentChar1">
    <w:name w:val="Body Text Indent Char1"/>
    <w:rsid w:val="00D32F45"/>
    <w:rPr>
      <w:lang w:val="en-GB"/>
    </w:rPr>
  </w:style>
  <w:style w:type="character" w:customStyle="1" w:styleId="BodyText3Char1">
    <w:name w:val="Body Text 3 Char1"/>
    <w:rsid w:val="00D32F45"/>
    <w:rPr>
      <w:sz w:val="16"/>
      <w:szCs w:val="16"/>
      <w:lang w:val="en-GB"/>
    </w:rPr>
  </w:style>
  <w:style w:type="paragraph" w:customStyle="1" w:styleId="text">
    <w:name w:val="text"/>
    <w:basedOn w:val="Normal"/>
    <w:rsid w:val="00D32F45"/>
    <w:pPr>
      <w:widowControl w:val="0"/>
      <w:spacing w:after="240"/>
      <w:jc w:val="both"/>
    </w:pPr>
    <w:rPr>
      <w:rFonts w:eastAsia="SimSun"/>
      <w:sz w:val="24"/>
      <w:lang w:val="en-AU"/>
    </w:rPr>
  </w:style>
  <w:style w:type="paragraph" w:customStyle="1" w:styleId="berschrift1H1">
    <w:name w:val="Überschrift 1.H1"/>
    <w:basedOn w:val="Normal"/>
    <w:next w:val="Normal"/>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rsid w:val="00D32F45"/>
    <w:pPr>
      <w:spacing w:after="240"/>
      <w:jc w:val="both"/>
    </w:pPr>
    <w:rPr>
      <w:rFonts w:ascii="Helvetica" w:eastAsia="SimSun" w:hAnsi="Helvetica"/>
    </w:rPr>
  </w:style>
  <w:style w:type="paragraph" w:customStyle="1" w:styleId="List1">
    <w:name w:val="List1"/>
    <w:basedOn w:val="Normal"/>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rsid w:val="00D32F45"/>
    <w:pPr>
      <w:spacing w:before="120" w:after="0"/>
      <w:jc w:val="both"/>
    </w:pPr>
    <w:rPr>
      <w:rFonts w:eastAsia="SimSun"/>
      <w:lang w:val="en-US"/>
    </w:rPr>
  </w:style>
  <w:style w:type="paragraph" w:customStyle="1" w:styleId="centered">
    <w:name w:val="centered"/>
    <w:basedOn w:val="Normal"/>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32F45"/>
    <w:rPr>
      <w:rFonts w:ascii="Times New Roman" w:eastAsia="Batang" w:hAnsi="Times New Roman"/>
      <w:lang w:val="en-GB" w:eastAsia="en-US"/>
    </w:rPr>
  </w:style>
  <w:style w:type="paragraph" w:customStyle="1" w:styleId="TOC911">
    <w:name w:val="TOC 911"/>
    <w:basedOn w:val="TOC8"/>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32F45"/>
    <w:rPr>
      <w:rFonts w:ascii="Times New Roman" w:eastAsia="SimSun" w:hAnsi="Times New Roman"/>
      <w:lang w:val="en-GB" w:eastAsia="en-US"/>
    </w:rPr>
  </w:style>
  <w:style w:type="character" w:styleId="PlaceholderText">
    <w:name w:val="Placeholder Text"/>
    <w:uiPriority w:val="99"/>
    <w:unhideWhenUsed/>
    <w:rsid w:val="00D32F45"/>
    <w:rPr>
      <w:color w:val="808080"/>
    </w:rPr>
  </w:style>
  <w:style w:type="paragraph" w:customStyle="1" w:styleId="LGTdoc">
    <w:name w:val="LGTdoc_본문"/>
    <w:basedOn w:val="Normal"/>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32F45"/>
    <w:rPr>
      <w:rFonts w:ascii="Arial" w:eastAsia="SimSun" w:hAnsi="Arial"/>
      <w:szCs w:val="24"/>
      <w:lang w:val="en-GB" w:eastAsia="en-US"/>
    </w:rPr>
  </w:style>
  <w:style w:type="paragraph" w:customStyle="1" w:styleId="Text1">
    <w:name w:val="Text 1"/>
    <w:basedOn w:val="Normal"/>
    <w:rsid w:val="00D32F45"/>
    <w:pPr>
      <w:spacing w:after="240"/>
      <w:ind w:left="482"/>
      <w:jc w:val="both"/>
    </w:pPr>
    <w:rPr>
      <w:rFonts w:eastAsia="SimSun"/>
      <w:sz w:val="24"/>
      <w:lang w:eastAsia="fr-BE"/>
    </w:rPr>
  </w:style>
  <w:style w:type="paragraph" w:customStyle="1" w:styleId="NumPar4">
    <w:name w:val="NumPar 4"/>
    <w:basedOn w:val="Heading4"/>
    <w:next w:val="Normal"/>
    <w:uiPriority w:val="99"/>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32F45"/>
  </w:style>
  <w:style w:type="paragraph" w:customStyle="1" w:styleId="cita">
    <w:name w:val="cita"/>
    <w:basedOn w:val="Normal"/>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D32F45"/>
    <w:rPr>
      <w:rFonts w:ascii="Times New Roman" w:eastAsia="SimSun" w:hAnsi="Times New Roman"/>
      <w:sz w:val="22"/>
      <w:szCs w:val="22"/>
      <w:lang w:val="en-GB" w:eastAsia="en-US"/>
    </w:rPr>
  </w:style>
  <w:style w:type="character" w:customStyle="1" w:styleId="shorttext">
    <w:name w:val="short_tex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32F45"/>
    <w:rPr>
      <w:rFonts w:ascii="Yu Gothic Light" w:eastAsia="Yu Gothic Light" w:hAnsi="Yu Gothic Light" w:cs="Times New Roman"/>
      <w:lang w:val="en-GB" w:eastAsia="en-US"/>
    </w:rPr>
  </w:style>
  <w:style w:type="paragraph" w:customStyle="1" w:styleId="msonormal0">
    <w:name w:val="msonormal"/>
    <w:basedOn w:val="Normal"/>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32F45"/>
    <w:rPr>
      <w:rFonts w:ascii="Times New Roman" w:eastAsia="Yu Mincho" w:hAnsi="Times New Roman"/>
      <w:lang w:val="en-GB" w:eastAsia="en-US"/>
    </w:rPr>
  </w:style>
  <w:style w:type="paragraph" w:customStyle="1" w:styleId="43">
    <w:name w:val="吹き出し4"/>
    <w:basedOn w:val="Normal"/>
    <w:semiHidden/>
    <w:rsid w:val="00D32F45"/>
    <w:rPr>
      <w:rFonts w:ascii="Tahoma" w:eastAsia="MS Mincho" w:hAnsi="Tahoma" w:cs="Tahoma"/>
      <w:sz w:val="16"/>
      <w:szCs w:val="16"/>
    </w:rPr>
  </w:style>
  <w:style w:type="paragraph" w:customStyle="1" w:styleId="tac0">
    <w:name w:val="tac"/>
    <w:basedOn w:val="Normal"/>
    <w:uiPriority w:val="99"/>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rsid w:val="00D32F45"/>
    <w:rPr>
      <w:color w:val="808080"/>
      <w:shd w:val="clear" w:color="auto" w:fill="E6E6E6"/>
    </w:rPr>
  </w:style>
  <w:style w:type="table" w:customStyle="1" w:styleId="TableGrid4">
    <w:name w:val="Table Grid4"/>
    <w:basedOn w:val="TableNormal"/>
    <w:next w:val="TableGrid"/>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D32F45"/>
    <w:rPr>
      <w:lang w:val="en-GB" w:eastAsia="ja-JP" w:bidi="ar-SA"/>
    </w:rPr>
  </w:style>
  <w:style w:type="paragraph" w:customStyle="1" w:styleId="1Char1">
    <w:name w:val="(文字) (文字)1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D32F45"/>
    <w:rPr>
      <w:rFonts w:ascii="Courier New" w:hAnsi="Courier New"/>
      <w:lang w:val="nb-NO" w:eastAsia="ja-JP" w:bidi="ar-SA"/>
    </w:rPr>
  </w:style>
  <w:style w:type="paragraph" w:customStyle="1" w:styleId="CharCharCharCharCharChar1">
    <w:name w:val="Char Char Char Char Char Char1"/>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D32F45"/>
    <w:rPr>
      <w:rFonts w:ascii="Tahoma" w:hAnsi="Tahoma" w:cs="Tahoma"/>
      <w:shd w:val="clear" w:color="auto" w:fill="000080"/>
      <w:lang w:val="en-GB" w:eastAsia="en-US"/>
    </w:rPr>
  </w:style>
  <w:style w:type="character" w:customStyle="1" w:styleId="ZchnZchn51">
    <w:name w:val="Zchn Zchn51"/>
    <w:rsid w:val="00D32F45"/>
    <w:rPr>
      <w:rFonts w:ascii="Courier New" w:eastAsia="Batang" w:hAnsi="Courier New"/>
      <w:lang w:val="nb-NO" w:eastAsia="en-US" w:bidi="ar-SA"/>
    </w:rPr>
  </w:style>
  <w:style w:type="character" w:customStyle="1" w:styleId="CharChar101">
    <w:name w:val="Char Char101"/>
    <w:semiHidden/>
    <w:rsid w:val="00D32F45"/>
    <w:rPr>
      <w:rFonts w:ascii="Times New Roman" w:hAnsi="Times New Roman"/>
      <w:lang w:val="en-GB" w:eastAsia="en-US"/>
    </w:rPr>
  </w:style>
  <w:style w:type="character" w:customStyle="1" w:styleId="CharChar91">
    <w:name w:val="Char Char91"/>
    <w:semiHidden/>
    <w:rsid w:val="00D32F45"/>
    <w:rPr>
      <w:rFonts w:ascii="Tahoma" w:hAnsi="Tahoma" w:cs="Tahoma"/>
      <w:sz w:val="16"/>
      <w:szCs w:val="16"/>
      <w:lang w:val="en-GB" w:eastAsia="en-US"/>
    </w:rPr>
  </w:style>
  <w:style w:type="character" w:customStyle="1" w:styleId="CharChar81">
    <w:name w:val="Char Char81"/>
    <w:semiHidden/>
    <w:rsid w:val="00D32F45"/>
    <w:rPr>
      <w:rFonts w:ascii="Times New Roman" w:hAnsi="Times New Roman"/>
      <w:b/>
      <w:bCs/>
      <w:lang w:val="en-GB" w:eastAsia="en-US"/>
    </w:rPr>
  </w:style>
  <w:style w:type="paragraph" w:customStyle="1" w:styleId="23">
    <w:name w:val="修订2"/>
    <w:hidden/>
    <w:semiHidden/>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D32F45"/>
    <w:rPr>
      <w:rFonts w:ascii="Arial" w:hAnsi="Arial"/>
      <w:sz w:val="36"/>
      <w:lang w:val="en-GB" w:eastAsia="en-US" w:bidi="ar-SA"/>
    </w:rPr>
  </w:style>
  <w:style w:type="character" w:customStyle="1" w:styleId="CharChar281">
    <w:name w:val="Char Char281"/>
    <w:rsid w:val="00D32F45"/>
    <w:rPr>
      <w:rFonts w:ascii="Arial" w:hAnsi="Arial"/>
      <w:sz w:val="32"/>
      <w:lang w:val="en-GB"/>
    </w:rPr>
  </w:style>
  <w:style w:type="paragraph" w:customStyle="1" w:styleId="CharChar241">
    <w:name w:val="Char Char241"/>
    <w:basedOn w:val="Normal"/>
    <w:semiHidden/>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rsid w:val="00D32F45"/>
    <w:pPr>
      <w:keepNext/>
      <w:keepLines/>
      <w:spacing w:after="0"/>
      <w:jc w:val="both"/>
    </w:pPr>
    <w:rPr>
      <w:rFonts w:ascii="Arial" w:eastAsia="SimSun" w:hAnsi="Arial"/>
      <w:sz w:val="18"/>
      <w:szCs w:val="18"/>
    </w:rPr>
  </w:style>
  <w:style w:type="paragraph" w:customStyle="1" w:styleId="font5">
    <w:name w:val="font5"/>
    <w:basedOn w:val="Normal"/>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2.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3.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5.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6.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528</Words>
  <Characters>4285</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cp:lastModifiedBy>
  <cp:revision>9</cp:revision>
  <cp:lastPrinted>1899-12-31T23:00:00Z</cp:lastPrinted>
  <dcterms:created xsi:type="dcterms:W3CDTF">2021-08-04T08:18:00Z</dcterms:created>
  <dcterms:modified xsi:type="dcterms:W3CDTF">2021-08-06T07:38:00Z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